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692" w:rsidRDefault="00757D06" w:rsidP="00F53692">
      <w:pPr>
        <w:jc w:val="center"/>
        <w:rPr>
          <w:rFonts w:asciiTheme="minorHAnsi" w:hAnsiTheme="minorHAnsi" w:cstheme="minorHAnsi"/>
          <w:b/>
          <w:szCs w:val="24"/>
        </w:rPr>
      </w:pPr>
      <w:r>
        <w:rPr>
          <w:rFonts w:asciiTheme="minorHAnsi" w:hAnsiTheme="minorHAnsi" w:cstheme="minorHAnsi"/>
          <w:b/>
          <w:szCs w:val="24"/>
        </w:rPr>
        <w:t xml:space="preserve">NOTICE OF </w:t>
      </w:r>
      <w:r w:rsidR="001D6B97" w:rsidRPr="00757D06">
        <w:rPr>
          <w:rFonts w:asciiTheme="minorHAnsi" w:hAnsiTheme="minorHAnsi" w:cstheme="minorHAnsi"/>
          <w:b/>
          <w:szCs w:val="24"/>
        </w:rPr>
        <w:t>FINDING OF NO SIGNIFICANT IMPACT AND</w:t>
      </w:r>
    </w:p>
    <w:p w:rsidR="001D6B97" w:rsidRPr="00757D06" w:rsidRDefault="001D6B97" w:rsidP="00F53692">
      <w:pPr>
        <w:jc w:val="center"/>
        <w:rPr>
          <w:rFonts w:asciiTheme="minorHAnsi" w:hAnsiTheme="minorHAnsi" w:cstheme="minorHAnsi"/>
          <w:b/>
          <w:szCs w:val="24"/>
        </w:rPr>
      </w:pPr>
      <w:r w:rsidRPr="00757D06">
        <w:rPr>
          <w:rFonts w:asciiTheme="minorHAnsi" w:hAnsiTheme="minorHAnsi" w:cstheme="minorHAnsi"/>
          <w:b/>
          <w:szCs w:val="24"/>
        </w:rPr>
        <w:t>NOTICE OF INTENT TO REQUEST RELEASE OF FUNDS</w:t>
      </w:r>
    </w:p>
    <w:p w:rsidR="001D6B97" w:rsidRPr="00757D06" w:rsidRDefault="00864880" w:rsidP="004A296F">
      <w:pPr>
        <w:jc w:val="center"/>
        <w:rPr>
          <w:rFonts w:asciiTheme="minorHAnsi" w:hAnsiTheme="minorHAnsi" w:cstheme="minorHAnsi"/>
          <w:b/>
          <w:caps/>
          <w:szCs w:val="24"/>
        </w:rPr>
      </w:pPr>
      <w:r>
        <w:rPr>
          <w:rFonts w:asciiTheme="minorHAnsi" w:hAnsiTheme="minorHAnsi" w:cstheme="minorHAnsi"/>
          <w:b/>
          <w:caps/>
          <w:szCs w:val="24"/>
        </w:rPr>
        <w:t>1728-1730 Louisa Street, New Orleans, La 70117</w:t>
      </w:r>
    </w:p>
    <w:p w:rsidR="001D6B97" w:rsidRPr="00757D06" w:rsidRDefault="001D6B97" w:rsidP="004A296F">
      <w:pPr>
        <w:jc w:val="both"/>
        <w:rPr>
          <w:rFonts w:asciiTheme="minorHAnsi" w:hAnsiTheme="minorHAnsi" w:cstheme="minorHAnsi"/>
          <w:szCs w:val="24"/>
        </w:rPr>
      </w:pPr>
    </w:p>
    <w:p w:rsidR="001D6B97" w:rsidRPr="00757D06" w:rsidRDefault="001D6B97" w:rsidP="004A296F">
      <w:pPr>
        <w:jc w:val="both"/>
        <w:rPr>
          <w:rFonts w:asciiTheme="minorHAnsi" w:hAnsiTheme="minorHAnsi" w:cstheme="minorHAnsi"/>
          <w:szCs w:val="24"/>
        </w:rPr>
      </w:pPr>
    </w:p>
    <w:p w:rsidR="001D6B97" w:rsidRPr="00757D06" w:rsidRDefault="004A296F" w:rsidP="004A296F">
      <w:pPr>
        <w:jc w:val="both"/>
        <w:rPr>
          <w:rFonts w:asciiTheme="minorHAnsi" w:hAnsiTheme="minorHAnsi" w:cstheme="minorHAnsi"/>
          <w:b/>
          <w:szCs w:val="24"/>
        </w:rPr>
      </w:pPr>
      <w:r>
        <w:rPr>
          <w:rFonts w:asciiTheme="minorHAnsi" w:hAnsiTheme="minorHAnsi" w:cstheme="minorHAnsi"/>
          <w:b/>
          <w:szCs w:val="24"/>
        </w:rPr>
        <w:t>Date of Publication</w:t>
      </w:r>
      <w:r w:rsidR="001D6B97" w:rsidRPr="00757D06">
        <w:rPr>
          <w:rFonts w:asciiTheme="minorHAnsi" w:hAnsiTheme="minorHAnsi" w:cstheme="minorHAnsi"/>
          <w:b/>
          <w:szCs w:val="24"/>
        </w:rPr>
        <w:t xml:space="preserve">:  </w:t>
      </w:r>
      <w:r w:rsidR="00864880">
        <w:rPr>
          <w:rFonts w:asciiTheme="minorHAnsi" w:hAnsiTheme="minorHAnsi" w:cstheme="minorHAnsi"/>
          <w:b/>
          <w:szCs w:val="24"/>
        </w:rPr>
        <w:t>January 8</w:t>
      </w:r>
      <w:r w:rsidR="0086766D">
        <w:rPr>
          <w:rFonts w:asciiTheme="minorHAnsi" w:hAnsiTheme="minorHAnsi" w:cstheme="minorHAnsi"/>
          <w:b/>
          <w:szCs w:val="24"/>
        </w:rPr>
        <w:t>, 2025</w:t>
      </w:r>
    </w:p>
    <w:p w:rsidR="004A296F" w:rsidRDefault="004A296F" w:rsidP="004A296F">
      <w:pPr>
        <w:jc w:val="both"/>
        <w:rPr>
          <w:rFonts w:asciiTheme="minorHAnsi" w:hAnsiTheme="minorHAnsi" w:cstheme="minorHAnsi"/>
          <w:szCs w:val="24"/>
        </w:rPr>
      </w:pPr>
    </w:p>
    <w:p w:rsidR="004A296F" w:rsidRPr="00757D06" w:rsidRDefault="004A296F" w:rsidP="004A296F">
      <w:pPr>
        <w:jc w:val="both"/>
        <w:rPr>
          <w:rFonts w:asciiTheme="minorHAnsi" w:hAnsiTheme="minorHAnsi" w:cstheme="minorHAnsi"/>
          <w:szCs w:val="24"/>
        </w:rPr>
      </w:pPr>
      <w:r w:rsidRPr="004A296F">
        <w:rPr>
          <w:rFonts w:asciiTheme="minorHAnsi" w:hAnsiTheme="minorHAnsi" w:cstheme="minorHAnsi"/>
          <w:i/>
          <w:szCs w:val="24"/>
        </w:rPr>
        <w:t>Responsible Entity (RE):</w:t>
      </w:r>
      <w:r>
        <w:rPr>
          <w:rFonts w:asciiTheme="minorHAnsi" w:hAnsiTheme="minorHAnsi" w:cstheme="minorHAnsi"/>
          <w:szCs w:val="24"/>
        </w:rPr>
        <w:t xml:space="preserve"> </w:t>
      </w:r>
      <w:r>
        <w:rPr>
          <w:rFonts w:asciiTheme="minorHAnsi" w:hAnsiTheme="minorHAnsi" w:cstheme="minorHAnsi"/>
          <w:szCs w:val="24"/>
        </w:rPr>
        <w:tab/>
      </w:r>
      <w:r w:rsidRPr="00757D06">
        <w:rPr>
          <w:rFonts w:asciiTheme="minorHAnsi" w:hAnsiTheme="minorHAnsi" w:cstheme="minorHAnsi"/>
          <w:szCs w:val="24"/>
        </w:rPr>
        <w:t>Louisiana Housing Corporation (“LHC”)</w:t>
      </w:r>
    </w:p>
    <w:p w:rsidR="004A296F" w:rsidRPr="00757D06" w:rsidRDefault="004A296F" w:rsidP="004A296F">
      <w:pPr>
        <w:jc w:val="both"/>
        <w:rPr>
          <w:rFonts w:asciiTheme="minorHAnsi" w:hAnsiTheme="minorHAnsi" w:cstheme="minorHAnsi"/>
          <w:szCs w:val="24"/>
        </w:rPr>
      </w:pPr>
      <w:r w:rsidRPr="004A296F">
        <w:rPr>
          <w:rFonts w:asciiTheme="minorHAnsi" w:hAnsiTheme="minorHAnsi" w:cstheme="minorHAnsi"/>
          <w:i/>
          <w:szCs w:val="24"/>
        </w:rPr>
        <w:t>Address:</w:t>
      </w:r>
      <w:r>
        <w:rPr>
          <w:rFonts w:asciiTheme="minorHAnsi" w:hAnsiTheme="minorHAnsi" w:cstheme="minorHAnsi"/>
          <w:szCs w:val="24"/>
        </w:rPr>
        <w:t xml:space="preserve">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Pr="00757D06">
        <w:rPr>
          <w:rFonts w:asciiTheme="minorHAnsi" w:hAnsiTheme="minorHAnsi" w:cstheme="minorHAnsi"/>
          <w:szCs w:val="24"/>
        </w:rPr>
        <w:t>2415 Quail Drive, Baton Rouge</w:t>
      </w:r>
      <w:r>
        <w:rPr>
          <w:rFonts w:asciiTheme="minorHAnsi" w:hAnsiTheme="minorHAnsi" w:cstheme="minorHAnsi"/>
          <w:szCs w:val="24"/>
        </w:rPr>
        <w:t>,</w:t>
      </w:r>
      <w:r w:rsidRPr="00757D06">
        <w:rPr>
          <w:rFonts w:asciiTheme="minorHAnsi" w:hAnsiTheme="minorHAnsi" w:cstheme="minorHAnsi"/>
          <w:szCs w:val="24"/>
        </w:rPr>
        <w:t xml:space="preserve"> Louisiana 70808</w:t>
      </w:r>
    </w:p>
    <w:p w:rsidR="00DA2551" w:rsidRDefault="004A296F" w:rsidP="004A296F">
      <w:pPr>
        <w:jc w:val="both"/>
        <w:rPr>
          <w:rFonts w:asciiTheme="minorHAnsi" w:hAnsiTheme="minorHAnsi" w:cstheme="minorHAnsi"/>
          <w:szCs w:val="24"/>
        </w:rPr>
      </w:pPr>
      <w:r w:rsidRPr="004A296F">
        <w:rPr>
          <w:rFonts w:asciiTheme="minorHAnsi" w:hAnsiTheme="minorHAnsi" w:cstheme="minorHAnsi"/>
          <w:i/>
          <w:szCs w:val="24"/>
        </w:rPr>
        <w:t>Contact:</w:t>
      </w:r>
      <w:r>
        <w:rPr>
          <w:rFonts w:asciiTheme="minorHAnsi" w:hAnsiTheme="minorHAnsi" w:cstheme="minorHAnsi"/>
          <w:szCs w:val="24"/>
        </w:rPr>
        <w:t xml:space="preserve">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0086766D" w:rsidRPr="0086766D">
        <w:rPr>
          <w:rFonts w:asciiTheme="minorHAnsi" w:hAnsiTheme="minorHAnsi" w:cstheme="minorHAnsi"/>
          <w:szCs w:val="24"/>
        </w:rPr>
        <w:t xml:space="preserve">Kevin J. </w:t>
      </w:r>
      <w:proofErr w:type="spellStart"/>
      <w:r w:rsidR="0086766D" w:rsidRPr="0086766D">
        <w:rPr>
          <w:rFonts w:asciiTheme="minorHAnsi" w:hAnsiTheme="minorHAnsi" w:cstheme="minorHAnsi"/>
          <w:szCs w:val="24"/>
        </w:rPr>
        <w:t>Delahoussaye</w:t>
      </w:r>
      <w:proofErr w:type="spellEnd"/>
      <w:r w:rsidR="0086766D" w:rsidRPr="0086766D">
        <w:rPr>
          <w:rFonts w:asciiTheme="minorHAnsi" w:hAnsiTheme="minorHAnsi" w:cstheme="minorHAnsi"/>
          <w:szCs w:val="24"/>
        </w:rPr>
        <w:t>, Executive Director</w:t>
      </w:r>
    </w:p>
    <w:p w:rsidR="004A296F" w:rsidRPr="00757D06" w:rsidRDefault="004A296F" w:rsidP="004A296F">
      <w:pPr>
        <w:jc w:val="both"/>
        <w:rPr>
          <w:rFonts w:asciiTheme="minorHAnsi" w:hAnsiTheme="minorHAnsi" w:cstheme="minorHAnsi"/>
          <w:szCs w:val="24"/>
        </w:rPr>
      </w:pP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Pr="004A296F">
        <w:rPr>
          <w:rFonts w:asciiTheme="minorHAnsi" w:hAnsiTheme="minorHAnsi" w:cstheme="minorHAnsi"/>
          <w:szCs w:val="24"/>
        </w:rPr>
        <w:t>(225) 763-8700</w:t>
      </w:r>
    </w:p>
    <w:p w:rsidR="004A296F" w:rsidRDefault="004A296F" w:rsidP="004A296F">
      <w:pPr>
        <w:jc w:val="both"/>
        <w:rPr>
          <w:rFonts w:asciiTheme="minorHAnsi" w:hAnsiTheme="minorHAnsi" w:cstheme="minorHAnsi"/>
          <w:szCs w:val="24"/>
        </w:rPr>
      </w:pP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szCs w:val="24"/>
        </w:rPr>
        <w:t xml:space="preserve">This notice shall satisfy two separate but related procedural notification requirements for activities to be undertaken by LHC, as well as satisfy two comment periods between LHC and HUD.  </w:t>
      </w:r>
    </w:p>
    <w:p w:rsidR="001D6B97" w:rsidRPr="00757D06" w:rsidRDefault="001D6B97" w:rsidP="004A296F">
      <w:pPr>
        <w:jc w:val="both"/>
        <w:rPr>
          <w:rFonts w:asciiTheme="minorHAnsi" w:hAnsiTheme="minorHAnsi" w:cstheme="minorHAnsi"/>
          <w:szCs w:val="24"/>
        </w:rPr>
      </w:pPr>
    </w:p>
    <w:p w:rsidR="001D1AD2" w:rsidRDefault="001D6B97" w:rsidP="004A296F">
      <w:pPr>
        <w:jc w:val="both"/>
        <w:rPr>
          <w:rFonts w:asciiTheme="minorHAnsi" w:hAnsiTheme="minorHAnsi" w:cstheme="minorHAnsi"/>
          <w:szCs w:val="24"/>
        </w:rPr>
      </w:pPr>
      <w:r w:rsidRPr="00757D06">
        <w:rPr>
          <w:rFonts w:asciiTheme="minorHAnsi" w:hAnsiTheme="minorHAnsi" w:cstheme="minorHAnsi"/>
          <w:b/>
          <w:szCs w:val="24"/>
        </w:rPr>
        <w:t>REQUEST FOR RELEASE OF FUNDS</w:t>
      </w:r>
      <w:r w:rsidRPr="00757D06">
        <w:rPr>
          <w:rFonts w:asciiTheme="minorHAnsi" w:hAnsiTheme="minorHAnsi" w:cstheme="minorHAnsi"/>
          <w:szCs w:val="24"/>
        </w:rPr>
        <w:t xml:space="preserve">. On or about </w:t>
      </w:r>
      <w:r w:rsidR="00864880">
        <w:rPr>
          <w:rFonts w:asciiTheme="minorHAnsi" w:hAnsiTheme="minorHAnsi" w:cstheme="minorHAnsi"/>
          <w:b/>
          <w:szCs w:val="24"/>
        </w:rPr>
        <w:t>January 24</w:t>
      </w:r>
      <w:r w:rsidR="009161A3">
        <w:rPr>
          <w:rFonts w:asciiTheme="minorHAnsi" w:hAnsiTheme="minorHAnsi" w:cstheme="minorHAnsi"/>
          <w:b/>
          <w:szCs w:val="24"/>
        </w:rPr>
        <w:t>, 2025</w:t>
      </w:r>
      <w:r w:rsidRPr="00757D06">
        <w:rPr>
          <w:rFonts w:asciiTheme="minorHAnsi" w:hAnsiTheme="minorHAnsi" w:cstheme="minorHAnsi"/>
          <w:szCs w:val="24"/>
        </w:rPr>
        <w:t xml:space="preserve"> </w:t>
      </w:r>
      <w:r w:rsidR="002F47ED">
        <w:rPr>
          <w:rFonts w:asciiTheme="minorHAnsi" w:hAnsiTheme="minorHAnsi" w:cstheme="minorHAnsi"/>
          <w:szCs w:val="24"/>
        </w:rPr>
        <w:t xml:space="preserve">the </w:t>
      </w:r>
      <w:r w:rsidRPr="00757D06">
        <w:rPr>
          <w:rFonts w:asciiTheme="minorHAnsi" w:hAnsiTheme="minorHAnsi" w:cstheme="minorHAnsi"/>
          <w:szCs w:val="24"/>
        </w:rPr>
        <w:t xml:space="preserve">LHC will submit a request to HUD for the release of </w:t>
      </w:r>
      <w:r w:rsidR="004A296F">
        <w:rPr>
          <w:rFonts w:asciiTheme="minorHAnsi" w:hAnsiTheme="minorHAnsi" w:cstheme="minorHAnsi"/>
          <w:szCs w:val="24"/>
        </w:rPr>
        <w:t xml:space="preserve">Community Development Block Grant Disaster Recovery (CDBG-DR) </w:t>
      </w:r>
      <w:r w:rsidRPr="00757D06">
        <w:rPr>
          <w:rFonts w:asciiTheme="minorHAnsi" w:hAnsiTheme="minorHAnsi" w:cstheme="minorHAnsi"/>
          <w:szCs w:val="24"/>
        </w:rPr>
        <w:t xml:space="preserve">funds under </w:t>
      </w:r>
      <w:r w:rsidR="001D1AD2" w:rsidRPr="001D1AD2">
        <w:rPr>
          <w:rFonts w:asciiTheme="minorHAnsi" w:hAnsiTheme="minorHAnsi" w:cstheme="minorHAnsi"/>
          <w:szCs w:val="24"/>
        </w:rPr>
        <w:t>the Disaster Relief Supplemental Appropriations Act, 2022 (Public Law 117-43) and the Continuing Appropriations Act, 2023 (Public Law 117-180)</w:t>
      </w:r>
      <w:r w:rsidR="007825DC">
        <w:rPr>
          <w:rFonts w:asciiTheme="minorHAnsi" w:hAnsiTheme="minorHAnsi" w:cstheme="minorHAnsi"/>
          <w:szCs w:val="24"/>
        </w:rPr>
        <w:t xml:space="preserve"> </w:t>
      </w:r>
      <w:r w:rsidR="00F53692">
        <w:rPr>
          <w:rFonts w:asciiTheme="minorHAnsi" w:hAnsiTheme="minorHAnsi" w:cstheme="minorHAnsi"/>
          <w:szCs w:val="24"/>
        </w:rPr>
        <w:t>for major</w:t>
      </w:r>
      <w:r w:rsidR="007825DC">
        <w:rPr>
          <w:rFonts w:asciiTheme="minorHAnsi" w:hAnsiTheme="minorHAnsi" w:cstheme="minorHAnsi"/>
          <w:szCs w:val="24"/>
        </w:rPr>
        <w:t xml:space="preserve"> disasters occurring in 2020 and 2021</w:t>
      </w:r>
      <w:r w:rsidR="001D1AD2" w:rsidRPr="001D1AD2">
        <w:rPr>
          <w:rFonts w:asciiTheme="minorHAnsi" w:hAnsiTheme="minorHAnsi" w:cstheme="minorHAnsi"/>
          <w:szCs w:val="24"/>
        </w:rPr>
        <w:t>, detailed in Federal Register Docket No. FR-6303-N-01,</w:t>
      </w:r>
      <w:r w:rsidR="00F53692">
        <w:rPr>
          <w:rFonts w:asciiTheme="minorHAnsi" w:hAnsiTheme="minorHAnsi" w:cstheme="minorHAnsi"/>
          <w:szCs w:val="24"/>
        </w:rPr>
        <w:t xml:space="preserve"> FR-6326-N-01, and FR-6368-N-01, for the following project:</w:t>
      </w:r>
      <w:r w:rsidR="007825DC">
        <w:rPr>
          <w:rFonts w:asciiTheme="minorHAnsi" w:hAnsiTheme="minorHAnsi" w:cstheme="minorHAnsi"/>
          <w:szCs w:val="24"/>
        </w:rPr>
        <w:t xml:space="preserve"> </w:t>
      </w:r>
    </w:p>
    <w:p w:rsidR="001D1AD2" w:rsidRDefault="001D1AD2" w:rsidP="004A296F">
      <w:pPr>
        <w:jc w:val="both"/>
        <w:rPr>
          <w:rFonts w:asciiTheme="minorHAnsi" w:hAnsiTheme="minorHAnsi" w:cstheme="minorHAnsi"/>
          <w:szCs w:val="24"/>
        </w:rPr>
      </w:pPr>
    </w:p>
    <w:p w:rsidR="0086766D" w:rsidRDefault="0086766D" w:rsidP="004A296F">
      <w:pPr>
        <w:jc w:val="both"/>
        <w:rPr>
          <w:rFonts w:asciiTheme="minorHAnsi" w:hAnsiTheme="minorHAnsi" w:cstheme="minorHAnsi"/>
          <w:szCs w:val="24"/>
          <w:u w:val="single"/>
        </w:rPr>
      </w:pPr>
      <w:r w:rsidRPr="0086766D">
        <w:rPr>
          <w:rFonts w:asciiTheme="minorHAnsi" w:hAnsiTheme="minorHAnsi" w:cstheme="minorHAnsi"/>
          <w:szCs w:val="24"/>
          <w:u w:val="single"/>
        </w:rPr>
        <w:t>Rental Restoration and Development Program</w:t>
      </w:r>
    </w:p>
    <w:p w:rsidR="00C80905" w:rsidRDefault="00227D55" w:rsidP="004A296F">
      <w:pPr>
        <w:jc w:val="both"/>
        <w:rPr>
          <w:rFonts w:asciiTheme="minorHAnsi" w:hAnsiTheme="minorHAnsi" w:cstheme="minorHAnsi"/>
          <w:szCs w:val="24"/>
        </w:rPr>
      </w:pPr>
      <w:r w:rsidRPr="000B0C7A">
        <w:t xml:space="preserve">The project includes </w:t>
      </w:r>
      <w:r w:rsidR="00FE114D">
        <w:t>new construction of two (2) duplex unit</w:t>
      </w:r>
      <w:r w:rsidR="001868BF">
        <w:t>s</w:t>
      </w:r>
      <w:r w:rsidR="00FE114D">
        <w:t xml:space="preserve"> </w:t>
      </w:r>
      <w:r w:rsidR="002549E6">
        <w:rPr>
          <w:rFonts w:asciiTheme="minorHAnsi" w:hAnsiTheme="minorHAnsi" w:cstheme="minorHAnsi"/>
          <w:szCs w:val="24"/>
        </w:rPr>
        <w:t>locat</w:t>
      </w:r>
      <w:r w:rsidR="00812DC0">
        <w:rPr>
          <w:rFonts w:asciiTheme="minorHAnsi" w:hAnsiTheme="minorHAnsi" w:cstheme="minorHAnsi"/>
          <w:szCs w:val="24"/>
        </w:rPr>
        <w:t xml:space="preserve">ed at </w:t>
      </w:r>
      <w:r w:rsidR="00864880">
        <w:rPr>
          <w:rFonts w:asciiTheme="minorHAnsi" w:hAnsiTheme="minorHAnsi" w:cstheme="minorHAnsi"/>
          <w:szCs w:val="24"/>
        </w:rPr>
        <w:t xml:space="preserve">1728-1730 Louisa Street, New Orleans, Orleans Parish, </w:t>
      </w:r>
      <w:proofErr w:type="gramStart"/>
      <w:r w:rsidR="00864880">
        <w:rPr>
          <w:rFonts w:asciiTheme="minorHAnsi" w:hAnsiTheme="minorHAnsi" w:cstheme="minorHAnsi"/>
          <w:szCs w:val="24"/>
        </w:rPr>
        <w:t>La</w:t>
      </w:r>
      <w:proofErr w:type="gramEnd"/>
      <w:r w:rsidR="00864880">
        <w:rPr>
          <w:rFonts w:asciiTheme="minorHAnsi" w:hAnsiTheme="minorHAnsi" w:cstheme="minorHAnsi"/>
          <w:szCs w:val="24"/>
        </w:rPr>
        <w:t xml:space="preserve"> 70117.</w:t>
      </w:r>
      <w:r w:rsidR="004D46B4">
        <w:rPr>
          <w:rFonts w:asciiTheme="minorHAnsi" w:hAnsiTheme="minorHAnsi" w:cstheme="minorHAnsi"/>
          <w:szCs w:val="24"/>
        </w:rPr>
        <w:t xml:space="preserve"> </w:t>
      </w:r>
      <w:r w:rsidR="00C80905" w:rsidRPr="00F54A34">
        <w:rPr>
          <w:rFonts w:asciiTheme="minorHAnsi" w:hAnsiTheme="minorHAnsi" w:cstheme="minorHAnsi"/>
          <w:szCs w:val="24"/>
        </w:rPr>
        <w:t xml:space="preserve">The total amount of funding requested is </w:t>
      </w:r>
      <w:r w:rsidR="00C80905" w:rsidRPr="00F54A34">
        <w:rPr>
          <w:rFonts w:asciiTheme="minorHAnsi" w:hAnsiTheme="minorHAnsi" w:cstheme="minorHAnsi"/>
          <w:b/>
          <w:szCs w:val="24"/>
        </w:rPr>
        <w:t>$</w:t>
      </w:r>
      <w:r w:rsidR="00864880">
        <w:rPr>
          <w:rFonts w:asciiTheme="minorHAnsi" w:hAnsiTheme="minorHAnsi" w:cstheme="minorHAnsi"/>
          <w:b/>
          <w:szCs w:val="24"/>
        </w:rPr>
        <w:t>241,666.66</w:t>
      </w:r>
      <w:r>
        <w:rPr>
          <w:rFonts w:asciiTheme="minorHAnsi" w:hAnsiTheme="minorHAnsi" w:cstheme="minorHAnsi"/>
          <w:b/>
          <w:szCs w:val="24"/>
        </w:rPr>
        <w:t xml:space="preserve"> </w:t>
      </w:r>
      <w:r w:rsidR="00C80905" w:rsidRPr="00757D06">
        <w:rPr>
          <w:rFonts w:asciiTheme="minorHAnsi" w:hAnsiTheme="minorHAnsi" w:cstheme="minorHAnsi"/>
          <w:szCs w:val="24"/>
        </w:rPr>
        <w:t>in</w:t>
      </w:r>
      <w:r w:rsidR="00C80905" w:rsidRPr="00757D06">
        <w:rPr>
          <w:rFonts w:asciiTheme="minorHAnsi" w:hAnsiTheme="minorHAnsi" w:cstheme="minorHAnsi"/>
          <w:b/>
          <w:szCs w:val="24"/>
        </w:rPr>
        <w:t xml:space="preserve"> CDBG-DR</w:t>
      </w:r>
      <w:r w:rsidR="00C80905" w:rsidRPr="00757D06">
        <w:rPr>
          <w:rFonts w:asciiTheme="minorHAnsi" w:hAnsiTheme="minorHAnsi" w:cstheme="minorHAnsi"/>
          <w:b/>
          <w:bCs/>
          <w:szCs w:val="24"/>
        </w:rPr>
        <w:t xml:space="preserve"> funds</w:t>
      </w:r>
      <w:r w:rsidR="00C80905" w:rsidRPr="00757D06">
        <w:rPr>
          <w:rFonts w:asciiTheme="minorHAnsi" w:hAnsiTheme="minorHAnsi" w:cstheme="minorHAnsi"/>
          <w:bCs/>
          <w:szCs w:val="24"/>
        </w:rPr>
        <w:t>.</w:t>
      </w:r>
    </w:p>
    <w:p w:rsidR="00F53692" w:rsidRDefault="00F53692" w:rsidP="004A296F">
      <w:pPr>
        <w:jc w:val="both"/>
        <w:rPr>
          <w:rFonts w:asciiTheme="minorHAnsi" w:hAnsiTheme="minorHAnsi" w:cstheme="minorHAnsi"/>
          <w:szCs w:val="24"/>
        </w:rPr>
      </w:pPr>
    </w:p>
    <w:p w:rsidR="00C80905" w:rsidRDefault="001D6B97" w:rsidP="004A296F">
      <w:pPr>
        <w:jc w:val="both"/>
        <w:rPr>
          <w:rFonts w:asciiTheme="minorHAnsi" w:hAnsiTheme="minorHAnsi" w:cstheme="minorHAnsi"/>
          <w:szCs w:val="24"/>
        </w:rPr>
      </w:pPr>
      <w:r w:rsidRPr="00757D06">
        <w:rPr>
          <w:rFonts w:asciiTheme="minorHAnsi" w:hAnsiTheme="minorHAnsi" w:cstheme="minorHAnsi"/>
          <w:b/>
          <w:caps/>
          <w:szCs w:val="24"/>
        </w:rPr>
        <w:t>Project Issues</w:t>
      </w:r>
      <w:r w:rsidRPr="00757D06">
        <w:rPr>
          <w:rFonts w:asciiTheme="minorHAnsi" w:hAnsiTheme="minorHAnsi" w:cstheme="minorHAnsi"/>
          <w:szCs w:val="24"/>
        </w:rPr>
        <w:t xml:space="preserve">: </w:t>
      </w:r>
      <w:r w:rsidR="00E25657" w:rsidRPr="00E25657">
        <w:rPr>
          <w:rFonts w:asciiTheme="minorHAnsi" w:hAnsiTheme="minorHAnsi" w:cstheme="minorHAnsi"/>
          <w:szCs w:val="24"/>
        </w:rPr>
        <w:t>1</w:t>
      </w:r>
      <w:r w:rsidR="009F592E">
        <w:rPr>
          <w:rFonts w:asciiTheme="minorHAnsi" w:hAnsiTheme="minorHAnsi" w:cstheme="minorHAnsi"/>
          <w:szCs w:val="24"/>
        </w:rPr>
        <w:t>.</w:t>
      </w:r>
      <w:r w:rsidR="00E25657" w:rsidRPr="00E25657">
        <w:rPr>
          <w:rFonts w:asciiTheme="minorHAnsi" w:hAnsiTheme="minorHAnsi" w:cstheme="minorHAnsi"/>
          <w:szCs w:val="24"/>
        </w:rPr>
        <w:t xml:space="preserve">) </w:t>
      </w:r>
      <w:r w:rsidR="001868BF" w:rsidRPr="001868BF">
        <w:rPr>
          <w:rFonts w:asciiTheme="minorHAnsi" w:hAnsiTheme="minorHAnsi" w:cstheme="minorHAnsi"/>
          <w:szCs w:val="24"/>
        </w:rPr>
        <w:t>The Choctaw Nation of Oklahoma requested inadvertent discovery clauses be added to all construction documents.</w:t>
      </w:r>
      <w:r w:rsidR="001868BF">
        <w:rPr>
          <w:rFonts w:asciiTheme="minorHAnsi" w:hAnsiTheme="minorHAnsi" w:cstheme="minorHAnsi"/>
          <w:szCs w:val="24"/>
        </w:rPr>
        <w:t xml:space="preserve"> 2</w:t>
      </w:r>
      <w:r w:rsidR="00227D55">
        <w:rPr>
          <w:rFonts w:asciiTheme="minorHAnsi" w:hAnsiTheme="minorHAnsi" w:cstheme="minorHAnsi"/>
          <w:szCs w:val="24"/>
        </w:rPr>
        <w:t xml:space="preserve">.) The project is in FFRMS floodplain. </w:t>
      </w:r>
    </w:p>
    <w:p w:rsidR="00C80905" w:rsidRDefault="00C80905" w:rsidP="004A296F">
      <w:pPr>
        <w:jc w:val="both"/>
        <w:rPr>
          <w:rFonts w:asciiTheme="minorHAnsi" w:hAnsiTheme="minorHAnsi" w:cstheme="minorHAnsi"/>
          <w:szCs w:val="24"/>
        </w:rPr>
      </w:pPr>
    </w:p>
    <w:p w:rsidR="001868BF" w:rsidRDefault="001D6B97" w:rsidP="001868BF">
      <w:pPr>
        <w:jc w:val="both"/>
        <w:rPr>
          <w:rFonts w:asciiTheme="minorHAnsi" w:hAnsiTheme="minorHAnsi" w:cstheme="minorHAnsi"/>
          <w:szCs w:val="24"/>
        </w:rPr>
      </w:pPr>
      <w:r w:rsidRPr="00757D06">
        <w:rPr>
          <w:rFonts w:asciiTheme="minorHAnsi" w:hAnsiTheme="minorHAnsi" w:cstheme="minorHAnsi"/>
          <w:b/>
          <w:caps/>
          <w:szCs w:val="24"/>
        </w:rPr>
        <w:t>Mitigation:</w:t>
      </w:r>
      <w:r w:rsidR="001868BF">
        <w:rPr>
          <w:rFonts w:asciiTheme="minorHAnsi" w:hAnsiTheme="minorHAnsi" w:cstheme="minorHAnsi"/>
          <w:szCs w:val="24"/>
        </w:rPr>
        <w:t xml:space="preserve"> </w:t>
      </w:r>
      <w:r w:rsidR="001868BF" w:rsidRPr="001868BF">
        <w:rPr>
          <w:rFonts w:asciiTheme="minorHAnsi" w:hAnsiTheme="minorHAnsi" w:cstheme="minorHAnsi"/>
          <w:szCs w:val="24"/>
        </w:rPr>
        <w:t xml:space="preserve">1.) If significant archaeological materials (i.e., stone arrowheads, ceramics, and early building foundations) or should human burials/remains be unearthed, site activities would cease immediately, all agency officials contacted, and any discoveries shall be kept private and confidential. </w:t>
      </w:r>
      <w:r w:rsidR="00E25657" w:rsidRPr="00E25657">
        <w:rPr>
          <w:rFonts w:asciiTheme="minorHAnsi" w:hAnsiTheme="minorHAnsi" w:cstheme="minorHAnsi"/>
          <w:szCs w:val="24"/>
        </w:rPr>
        <w:t>2</w:t>
      </w:r>
      <w:r w:rsidR="009F592E">
        <w:rPr>
          <w:rFonts w:asciiTheme="minorHAnsi" w:hAnsiTheme="minorHAnsi" w:cstheme="minorHAnsi"/>
          <w:szCs w:val="24"/>
        </w:rPr>
        <w:t>.</w:t>
      </w:r>
      <w:r w:rsidR="00E25657" w:rsidRPr="00E25657">
        <w:rPr>
          <w:rFonts w:asciiTheme="minorHAnsi" w:hAnsiTheme="minorHAnsi" w:cstheme="minorHAnsi"/>
          <w:szCs w:val="24"/>
        </w:rPr>
        <w:t xml:space="preserve">) </w:t>
      </w:r>
      <w:bookmarkStart w:id="0" w:name="_GoBack"/>
      <w:bookmarkEnd w:id="0"/>
      <w:r w:rsidR="001868BF" w:rsidRPr="001868BF">
        <w:rPr>
          <w:rFonts w:asciiTheme="minorHAnsi" w:hAnsiTheme="minorHAnsi" w:cstheme="minorHAnsi"/>
          <w:szCs w:val="24"/>
        </w:rPr>
        <w:t>All construction will be elevated consistent with FEMA’s Lowest Floor Guide and use flood resistant materials.</w:t>
      </w:r>
    </w:p>
    <w:p w:rsidR="001868BF" w:rsidRPr="001868BF" w:rsidRDefault="001868BF" w:rsidP="001868BF">
      <w:pPr>
        <w:jc w:val="both"/>
        <w:rPr>
          <w:rFonts w:asciiTheme="minorHAnsi" w:hAnsiTheme="minorHAnsi" w:cstheme="minorHAnsi"/>
          <w:szCs w:val="24"/>
        </w:rPr>
      </w:pP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b/>
          <w:szCs w:val="24"/>
        </w:rPr>
        <w:t>FINDING OF NO SIGNIFICANT IMPACT:</w:t>
      </w:r>
      <w:r w:rsidRPr="00757D06">
        <w:rPr>
          <w:rFonts w:asciiTheme="minorHAnsi" w:hAnsiTheme="minorHAnsi" w:cstheme="minorHAnsi"/>
          <w:szCs w:val="24"/>
        </w:rPr>
        <w:t xml:space="preserve">  LHC has determined that the project will have no significant impact on the human environment. Therefore, an Environmental Impact Statement under the National Environmental Policy Act of 1969 (NEPA) is not required. An Environmental Review Record (ERR) that documents the environmental determinations for this project is on file at LHC, 4000 S. Sherwood Forest Blvd., Baton Rouge, LA 70816, </w:t>
      </w:r>
      <w:r w:rsidR="003A6A59" w:rsidRPr="003A6A59">
        <w:rPr>
          <w:rFonts w:asciiTheme="minorHAnsi" w:hAnsiTheme="minorHAnsi" w:cstheme="minorHAnsi"/>
          <w:szCs w:val="24"/>
        </w:rPr>
        <w:t xml:space="preserve">(225) 763-8700 </w:t>
      </w:r>
      <w:r w:rsidRPr="00757D06">
        <w:rPr>
          <w:rFonts w:asciiTheme="minorHAnsi" w:hAnsiTheme="minorHAnsi" w:cstheme="minorHAnsi"/>
          <w:szCs w:val="24"/>
        </w:rPr>
        <w:t>and may be examined or copied weekdays 8</w:t>
      </w:r>
      <w:r w:rsidR="00C80905">
        <w:rPr>
          <w:rFonts w:asciiTheme="minorHAnsi" w:hAnsiTheme="minorHAnsi" w:cstheme="minorHAnsi"/>
          <w:szCs w:val="24"/>
        </w:rPr>
        <w:t>:00</w:t>
      </w:r>
      <w:r w:rsidRPr="00757D06">
        <w:rPr>
          <w:rFonts w:asciiTheme="minorHAnsi" w:hAnsiTheme="minorHAnsi" w:cstheme="minorHAnsi"/>
          <w:szCs w:val="24"/>
        </w:rPr>
        <w:t xml:space="preserve"> a.m. to 4:30 p.m.  </w:t>
      </w:r>
    </w:p>
    <w:p w:rsidR="001D6B97" w:rsidRPr="00757D06" w:rsidRDefault="001D6B97" w:rsidP="004A296F">
      <w:pPr>
        <w:jc w:val="both"/>
        <w:rPr>
          <w:rFonts w:asciiTheme="minorHAnsi" w:hAnsiTheme="minorHAnsi" w:cstheme="minorHAnsi"/>
          <w:b/>
          <w:szCs w:val="24"/>
        </w:rPr>
      </w:pP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b/>
          <w:szCs w:val="24"/>
        </w:rPr>
        <w:t xml:space="preserve">PUBLIC COMMENTS:  </w:t>
      </w:r>
      <w:r w:rsidRPr="00757D06">
        <w:rPr>
          <w:rFonts w:asciiTheme="minorHAnsi" w:hAnsiTheme="minorHAnsi" w:cstheme="minorHAnsi"/>
          <w:szCs w:val="24"/>
        </w:rPr>
        <w:t xml:space="preserve">Any individual, group, or agency disagreeing with this determination, or wishing to comment on the project may submit written comments to this office by mail to the LHC Environmental Department or by email to </w:t>
      </w:r>
      <w:r w:rsidR="0081412E">
        <w:rPr>
          <w:rFonts w:asciiTheme="minorHAnsi" w:hAnsiTheme="minorHAnsi" w:cstheme="minorHAnsi"/>
          <w:szCs w:val="24"/>
        </w:rPr>
        <w:t>Shanna Glee</w:t>
      </w:r>
      <w:r w:rsidR="00764FA4">
        <w:rPr>
          <w:rFonts w:asciiTheme="minorHAnsi" w:hAnsiTheme="minorHAnsi" w:cstheme="minorHAnsi"/>
          <w:szCs w:val="24"/>
        </w:rPr>
        <w:t xml:space="preserve"> at </w:t>
      </w:r>
      <w:hyperlink r:id="rId4" w:history="1">
        <w:r w:rsidR="0081412E" w:rsidRPr="00633996">
          <w:rPr>
            <w:rStyle w:val="Hyperlink"/>
            <w:rFonts w:asciiTheme="minorHAnsi" w:hAnsiTheme="minorHAnsi" w:cstheme="minorHAnsi"/>
            <w:szCs w:val="24"/>
          </w:rPr>
          <w:t>sglee@lhc.la.gov</w:t>
        </w:r>
      </w:hyperlink>
      <w:r w:rsidR="0081412E">
        <w:rPr>
          <w:rFonts w:asciiTheme="minorHAnsi" w:hAnsiTheme="minorHAnsi" w:cstheme="minorHAnsi"/>
          <w:szCs w:val="24"/>
        </w:rPr>
        <w:t xml:space="preserve">. </w:t>
      </w:r>
      <w:r w:rsidRPr="00757D06">
        <w:rPr>
          <w:rFonts w:asciiTheme="minorHAnsi" w:hAnsiTheme="minorHAnsi" w:cstheme="minorHAnsi"/>
          <w:szCs w:val="24"/>
        </w:rPr>
        <w:t xml:space="preserve"> All comments received </w:t>
      </w:r>
      <w:r w:rsidRPr="00F54A34">
        <w:rPr>
          <w:rFonts w:asciiTheme="minorHAnsi" w:hAnsiTheme="minorHAnsi" w:cstheme="minorHAnsi"/>
          <w:szCs w:val="24"/>
        </w:rPr>
        <w:t xml:space="preserve">by </w:t>
      </w:r>
      <w:r w:rsidR="00864880">
        <w:rPr>
          <w:rFonts w:asciiTheme="minorHAnsi" w:hAnsiTheme="minorHAnsi" w:cstheme="minorHAnsi"/>
          <w:b/>
          <w:szCs w:val="24"/>
        </w:rPr>
        <w:t>January 23</w:t>
      </w:r>
      <w:r w:rsidR="001868BF">
        <w:rPr>
          <w:rFonts w:asciiTheme="minorHAnsi" w:hAnsiTheme="minorHAnsi" w:cstheme="minorHAnsi"/>
          <w:b/>
          <w:szCs w:val="24"/>
        </w:rPr>
        <w:t>, 2025</w:t>
      </w:r>
      <w:r w:rsidRPr="00757D06">
        <w:rPr>
          <w:rFonts w:asciiTheme="minorHAnsi" w:hAnsiTheme="minorHAnsi" w:cstheme="minorHAnsi"/>
          <w:szCs w:val="24"/>
        </w:rPr>
        <w:t xml:space="preserve"> </w:t>
      </w:r>
      <w:r w:rsidRPr="00757D06">
        <w:rPr>
          <w:rFonts w:asciiTheme="minorHAnsi" w:hAnsiTheme="minorHAnsi" w:cstheme="minorHAnsi"/>
          <w:szCs w:val="24"/>
        </w:rPr>
        <w:lastRenderedPageBreak/>
        <w:t>will be considered by this office prior to authorizing submission of a request for release of funds. Commenters should specify which part of this Notice they are addressing.</w:t>
      </w:r>
    </w:p>
    <w:p w:rsidR="001D6B97" w:rsidRPr="00757D06" w:rsidRDefault="001D6B97" w:rsidP="004A296F">
      <w:pPr>
        <w:jc w:val="both"/>
        <w:rPr>
          <w:rFonts w:asciiTheme="minorHAnsi" w:hAnsiTheme="minorHAnsi" w:cstheme="minorHAnsi"/>
          <w:b/>
          <w:szCs w:val="24"/>
        </w:rPr>
      </w:pP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b/>
          <w:szCs w:val="24"/>
        </w:rPr>
        <w:t xml:space="preserve">RELEASE OF FUNDS:  </w:t>
      </w:r>
      <w:r w:rsidR="002F47ED">
        <w:rPr>
          <w:rFonts w:asciiTheme="minorHAnsi" w:hAnsiTheme="minorHAnsi" w:cstheme="minorHAnsi"/>
          <w:szCs w:val="24"/>
        </w:rPr>
        <w:t>LHC</w:t>
      </w:r>
      <w:r w:rsidRPr="00757D06">
        <w:rPr>
          <w:rFonts w:asciiTheme="minorHAnsi" w:hAnsiTheme="minorHAnsi" w:cstheme="minorHAnsi"/>
          <w:szCs w:val="24"/>
        </w:rPr>
        <w:t xml:space="preserve"> certifies to HUD that </w:t>
      </w:r>
      <w:r w:rsidR="001868BF" w:rsidRPr="001868BF">
        <w:rPr>
          <w:rFonts w:asciiTheme="minorHAnsi" w:hAnsiTheme="minorHAnsi" w:cstheme="minorHAnsi"/>
          <w:szCs w:val="24"/>
        </w:rPr>
        <w:t xml:space="preserve">Kevin J. </w:t>
      </w:r>
      <w:proofErr w:type="spellStart"/>
      <w:r w:rsidR="001868BF" w:rsidRPr="001868BF">
        <w:rPr>
          <w:rFonts w:asciiTheme="minorHAnsi" w:hAnsiTheme="minorHAnsi" w:cstheme="minorHAnsi"/>
          <w:szCs w:val="24"/>
        </w:rPr>
        <w:t>Delahoussaye</w:t>
      </w:r>
      <w:proofErr w:type="spellEnd"/>
      <w:r w:rsidR="00DA2551" w:rsidRPr="00DA2551">
        <w:rPr>
          <w:rFonts w:asciiTheme="minorHAnsi" w:hAnsiTheme="minorHAnsi" w:cstheme="minorHAnsi"/>
          <w:szCs w:val="24"/>
        </w:rPr>
        <w:t xml:space="preserve">, in his capacity as </w:t>
      </w:r>
      <w:r w:rsidR="001868BF" w:rsidRPr="001868BF">
        <w:rPr>
          <w:rFonts w:asciiTheme="minorHAnsi" w:hAnsiTheme="minorHAnsi" w:cstheme="minorHAnsi"/>
          <w:szCs w:val="24"/>
        </w:rPr>
        <w:t>Executive Director</w:t>
      </w:r>
      <w:r w:rsidRPr="00757D06">
        <w:rPr>
          <w:rFonts w:asciiTheme="minorHAnsi" w:hAnsiTheme="minorHAnsi" w:cstheme="minorHAnsi"/>
          <w:szCs w:val="24"/>
        </w:rPr>
        <w:t>, consents to accept the jurisdiction of the Federal Courts if an action is brought to enforce responsibilities in relation to the environmental review process and that these responsibilities have been satisfied.  HUD’s approval of the certification satisfies its responsibilities under NEPA and related laws and authorities, and allows LHC to use HUD Program Funds.</w:t>
      </w:r>
    </w:p>
    <w:p w:rsidR="001D6B97" w:rsidRPr="00757D06" w:rsidRDefault="001D6B97" w:rsidP="004A296F">
      <w:pPr>
        <w:jc w:val="both"/>
        <w:rPr>
          <w:rFonts w:asciiTheme="minorHAnsi" w:hAnsiTheme="minorHAnsi" w:cstheme="minorHAnsi"/>
          <w:szCs w:val="24"/>
        </w:rPr>
      </w:pP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b/>
          <w:szCs w:val="24"/>
        </w:rPr>
        <w:t>OBJECTIONS TO RELEASE OF FUNDS</w:t>
      </w:r>
      <w:r w:rsidRPr="00757D06">
        <w:rPr>
          <w:rFonts w:asciiTheme="minorHAnsi" w:hAnsiTheme="minorHAnsi" w:cstheme="minorHAnsi"/>
          <w:szCs w:val="24"/>
        </w:rPr>
        <w:t xml:space="preserve">.  HUD will consider objections to its release of funds and LHC’s certification received for a period of fifteen days following the anticipated submission date or its actual receipt of the request (whichever is later) only if they are </w:t>
      </w:r>
      <w:r w:rsidR="00CE1501">
        <w:rPr>
          <w:rFonts w:asciiTheme="minorHAnsi" w:hAnsiTheme="minorHAnsi" w:cstheme="minorHAnsi"/>
          <w:szCs w:val="24"/>
        </w:rPr>
        <w:t xml:space="preserve">on one of the following bases: </w:t>
      </w:r>
      <w:r w:rsidRPr="00757D06">
        <w:rPr>
          <w:rFonts w:asciiTheme="minorHAnsi" w:hAnsiTheme="minorHAnsi" w:cstheme="minorHAnsi"/>
          <w:szCs w:val="24"/>
        </w:rPr>
        <w:t>(a) the certification was not executed by the Certifying Officer of LHC approved by HUD; (b) LHC has omitted a step or failed to make a decision or finding required by HUD regulations at 24 CFR Part 58; (c) the grant recipient or other participants in the project have committed funds or incurred costs not authorized by 24 CFR Part 58 before approval of a release of funds by HUD; or (d) another Federal agency acting pursuant to 40 CFR part 1504 has submitted a written finding that the project is unsatisfactory from the standpoint of environmental quality.  Objections must be prepared and submitted in accordance with the required procedures (24 CFR part 58, sec. 58.76) and shall be addressed to:</w:t>
      </w:r>
    </w:p>
    <w:p w:rsidR="001D6B97" w:rsidRPr="00757D06" w:rsidRDefault="001D6B97" w:rsidP="004A296F">
      <w:pPr>
        <w:jc w:val="both"/>
        <w:rPr>
          <w:rFonts w:asciiTheme="minorHAnsi" w:hAnsiTheme="minorHAnsi" w:cstheme="minorHAnsi"/>
          <w:szCs w:val="24"/>
        </w:rPr>
      </w:pPr>
    </w:p>
    <w:p w:rsidR="001D6B97" w:rsidRPr="00757D06" w:rsidRDefault="001D6B97" w:rsidP="004A296F">
      <w:pPr>
        <w:jc w:val="both"/>
        <w:rPr>
          <w:rFonts w:asciiTheme="minorHAnsi" w:hAnsiTheme="minorHAnsi" w:cstheme="minorHAnsi"/>
          <w:b/>
          <w:szCs w:val="24"/>
        </w:rPr>
      </w:pPr>
      <w:r w:rsidRPr="00757D06">
        <w:rPr>
          <w:rFonts w:asciiTheme="minorHAnsi" w:hAnsiTheme="minorHAnsi" w:cstheme="minorHAnsi"/>
          <w:b/>
          <w:szCs w:val="24"/>
        </w:rPr>
        <w:t>Tennille Parker</w:t>
      </w:r>
    </w:p>
    <w:p w:rsidR="001D6B97" w:rsidRPr="00757D06" w:rsidRDefault="001D6B97" w:rsidP="004A296F">
      <w:pPr>
        <w:jc w:val="both"/>
        <w:rPr>
          <w:rFonts w:asciiTheme="minorHAnsi" w:hAnsiTheme="minorHAnsi" w:cstheme="minorHAnsi"/>
          <w:b/>
          <w:szCs w:val="24"/>
        </w:rPr>
      </w:pPr>
      <w:r w:rsidRPr="00757D06">
        <w:rPr>
          <w:rFonts w:asciiTheme="minorHAnsi" w:hAnsiTheme="minorHAnsi" w:cstheme="minorHAnsi"/>
          <w:b/>
          <w:szCs w:val="24"/>
        </w:rPr>
        <w:t>Director Disaster Recovery &amp; Special Issues, Office of Community Planning and Development</w:t>
      </w:r>
    </w:p>
    <w:p w:rsidR="001D6B97" w:rsidRPr="00757D06" w:rsidRDefault="001D6B97" w:rsidP="004A296F">
      <w:pPr>
        <w:jc w:val="both"/>
        <w:rPr>
          <w:rFonts w:asciiTheme="minorHAnsi" w:hAnsiTheme="minorHAnsi" w:cstheme="minorHAnsi"/>
          <w:b/>
          <w:szCs w:val="24"/>
        </w:rPr>
      </w:pPr>
      <w:r w:rsidRPr="00757D06">
        <w:rPr>
          <w:rFonts w:asciiTheme="minorHAnsi" w:hAnsiTheme="minorHAnsi" w:cstheme="minorHAnsi"/>
          <w:b/>
          <w:szCs w:val="24"/>
        </w:rPr>
        <w:t>Department of Housing and Urban Development</w:t>
      </w:r>
    </w:p>
    <w:p w:rsidR="001D6B97" w:rsidRPr="00757D06" w:rsidRDefault="001D6B97" w:rsidP="004A296F">
      <w:pPr>
        <w:jc w:val="both"/>
        <w:rPr>
          <w:rFonts w:asciiTheme="minorHAnsi" w:hAnsiTheme="minorHAnsi" w:cstheme="minorHAnsi"/>
          <w:b/>
          <w:szCs w:val="24"/>
        </w:rPr>
      </w:pPr>
      <w:r w:rsidRPr="00757D06">
        <w:rPr>
          <w:rFonts w:asciiTheme="minorHAnsi" w:hAnsiTheme="minorHAnsi" w:cstheme="minorHAnsi"/>
          <w:b/>
          <w:szCs w:val="24"/>
        </w:rPr>
        <w:t>451 Seventh Street SW, Room 7-272</w:t>
      </w:r>
    </w:p>
    <w:p w:rsidR="001D6B97" w:rsidRPr="00757D06" w:rsidRDefault="001D6B97" w:rsidP="004A296F">
      <w:pPr>
        <w:jc w:val="both"/>
        <w:rPr>
          <w:rFonts w:asciiTheme="minorHAnsi" w:hAnsiTheme="minorHAnsi" w:cstheme="minorHAnsi"/>
          <w:b/>
          <w:szCs w:val="24"/>
        </w:rPr>
      </w:pPr>
      <w:r w:rsidRPr="00757D06">
        <w:rPr>
          <w:rFonts w:asciiTheme="minorHAnsi" w:hAnsiTheme="minorHAnsi" w:cstheme="minorHAnsi"/>
          <w:b/>
          <w:szCs w:val="24"/>
        </w:rPr>
        <w:t>Washington DC 20410</w:t>
      </w:r>
    </w:p>
    <w:p w:rsidR="001D6B97" w:rsidRPr="00757D06" w:rsidRDefault="001D6B97" w:rsidP="004A296F">
      <w:pPr>
        <w:jc w:val="both"/>
        <w:rPr>
          <w:rFonts w:asciiTheme="minorHAnsi" w:hAnsiTheme="minorHAnsi" w:cstheme="minorHAnsi"/>
          <w:b/>
          <w:szCs w:val="24"/>
        </w:rPr>
      </w:pP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szCs w:val="24"/>
        </w:rPr>
        <w:t>Potential objectors should contact HUD to verify the actual last day of the objection period.</w:t>
      </w:r>
    </w:p>
    <w:p w:rsidR="001D6B97" w:rsidRPr="00757D06" w:rsidRDefault="001D6B97" w:rsidP="004A296F">
      <w:pPr>
        <w:jc w:val="both"/>
        <w:rPr>
          <w:rFonts w:asciiTheme="minorHAnsi" w:hAnsiTheme="minorHAnsi" w:cstheme="minorHAnsi"/>
          <w:szCs w:val="24"/>
        </w:rPr>
      </w:pPr>
    </w:p>
    <w:p w:rsidR="001868BF" w:rsidRDefault="001868BF" w:rsidP="004A296F">
      <w:pPr>
        <w:jc w:val="both"/>
        <w:rPr>
          <w:rFonts w:asciiTheme="minorHAnsi" w:hAnsiTheme="minorHAnsi" w:cstheme="minorHAnsi"/>
          <w:szCs w:val="24"/>
        </w:rPr>
      </w:pPr>
      <w:r w:rsidRPr="001868BF">
        <w:rPr>
          <w:rFonts w:asciiTheme="minorHAnsi" w:hAnsiTheme="minorHAnsi" w:cstheme="minorHAnsi"/>
          <w:szCs w:val="24"/>
        </w:rPr>
        <w:t xml:space="preserve">Kevin J. </w:t>
      </w:r>
      <w:proofErr w:type="spellStart"/>
      <w:r w:rsidRPr="001868BF">
        <w:rPr>
          <w:rFonts w:asciiTheme="minorHAnsi" w:hAnsiTheme="minorHAnsi" w:cstheme="minorHAnsi"/>
          <w:szCs w:val="24"/>
        </w:rPr>
        <w:t>Delahoussaye</w:t>
      </w:r>
      <w:proofErr w:type="spellEnd"/>
      <w:r w:rsidRPr="001868BF">
        <w:rPr>
          <w:rFonts w:asciiTheme="minorHAnsi" w:hAnsiTheme="minorHAnsi" w:cstheme="minorHAnsi"/>
          <w:szCs w:val="24"/>
        </w:rPr>
        <w:t>, Executive Director</w:t>
      </w: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szCs w:val="24"/>
        </w:rPr>
        <w:t>Louisiana Housing Corporation</w:t>
      </w:r>
    </w:p>
    <w:p w:rsidR="003A2331" w:rsidRPr="00757D06" w:rsidRDefault="00864880" w:rsidP="004A296F">
      <w:pPr>
        <w:jc w:val="both"/>
        <w:rPr>
          <w:rFonts w:asciiTheme="minorHAnsi" w:hAnsiTheme="minorHAnsi" w:cstheme="minorHAnsi"/>
          <w:szCs w:val="24"/>
        </w:rPr>
      </w:pPr>
    </w:p>
    <w:sectPr w:rsidR="003A2331" w:rsidRPr="00757D06" w:rsidSect="002508D1">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B97"/>
    <w:rsid w:val="00054B82"/>
    <w:rsid w:val="000A5496"/>
    <w:rsid w:val="00154011"/>
    <w:rsid w:val="001868BF"/>
    <w:rsid w:val="001B3297"/>
    <w:rsid w:val="001D1AD2"/>
    <w:rsid w:val="001D6B97"/>
    <w:rsid w:val="00227D55"/>
    <w:rsid w:val="002549E6"/>
    <w:rsid w:val="002D4759"/>
    <w:rsid w:val="002F47ED"/>
    <w:rsid w:val="003A6A59"/>
    <w:rsid w:val="003D7344"/>
    <w:rsid w:val="00417319"/>
    <w:rsid w:val="00431803"/>
    <w:rsid w:val="00452BFB"/>
    <w:rsid w:val="004A296F"/>
    <w:rsid w:val="004B6CFE"/>
    <w:rsid w:val="004D46B4"/>
    <w:rsid w:val="00514683"/>
    <w:rsid w:val="00647D0D"/>
    <w:rsid w:val="00757D06"/>
    <w:rsid w:val="00764FA4"/>
    <w:rsid w:val="007825DC"/>
    <w:rsid w:val="00792A81"/>
    <w:rsid w:val="007A04DB"/>
    <w:rsid w:val="007E668F"/>
    <w:rsid w:val="00807642"/>
    <w:rsid w:val="00812DC0"/>
    <w:rsid w:val="0081412E"/>
    <w:rsid w:val="00864880"/>
    <w:rsid w:val="0086766D"/>
    <w:rsid w:val="008740E2"/>
    <w:rsid w:val="008A3C40"/>
    <w:rsid w:val="009161A3"/>
    <w:rsid w:val="00925CEA"/>
    <w:rsid w:val="009C200A"/>
    <w:rsid w:val="009F592E"/>
    <w:rsid w:val="00A67DB0"/>
    <w:rsid w:val="00AB19AB"/>
    <w:rsid w:val="00AB4306"/>
    <w:rsid w:val="00B52AA6"/>
    <w:rsid w:val="00C80905"/>
    <w:rsid w:val="00CE1501"/>
    <w:rsid w:val="00D25473"/>
    <w:rsid w:val="00D72666"/>
    <w:rsid w:val="00DA2551"/>
    <w:rsid w:val="00E25657"/>
    <w:rsid w:val="00E64BC7"/>
    <w:rsid w:val="00E650B3"/>
    <w:rsid w:val="00E85A1D"/>
    <w:rsid w:val="00ED26B0"/>
    <w:rsid w:val="00EE1502"/>
    <w:rsid w:val="00F53692"/>
    <w:rsid w:val="00F54A34"/>
    <w:rsid w:val="00FE1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E7FC5"/>
  <w15:chartTrackingRefBased/>
  <w15:docId w15:val="{1F9B76A1-6E7E-49A8-A899-7FFA2D762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B97"/>
    <w:pPr>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41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glee@lhc.l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LHC</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Lavergne</dc:creator>
  <cp:keywords/>
  <dc:description/>
  <cp:lastModifiedBy>Shanna Glee</cp:lastModifiedBy>
  <cp:revision>2</cp:revision>
  <dcterms:created xsi:type="dcterms:W3CDTF">2025-01-08T19:59:00Z</dcterms:created>
  <dcterms:modified xsi:type="dcterms:W3CDTF">2025-01-08T19:59:00Z</dcterms:modified>
</cp:coreProperties>
</file>