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17" w:rsidRDefault="003E742C">
      <w:pPr>
        <w:pStyle w:val="BodyText"/>
        <w:spacing w:line="240" w:lineRule="auto"/>
        <w:ind w:left="100" w:firstLine="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>
            <wp:extent cx="2364166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16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17" w:rsidRDefault="003E742C">
      <w:pPr>
        <w:pStyle w:val="Title"/>
      </w:pPr>
      <w:r>
        <w:rPr>
          <w:spacing w:val="-6"/>
        </w:rPr>
        <w:t>Rental</w:t>
      </w:r>
      <w:r>
        <w:rPr>
          <w:spacing w:val="-21"/>
        </w:rPr>
        <w:t xml:space="preserve"> </w:t>
      </w:r>
      <w:r>
        <w:rPr>
          <w:spacing w:val="-6"/>
        </w:rPr>
        <w:t>Assistance</w:t>
      </w:r>
      <w:r>
        <w:rPr>
          <w:spacing w:val="-16"/>
        </w:rPr>
        <w:t xml:space="preserve"> </w:t>
      </w:r>
      <w:r>
        <w:rPr>
          <w:spacing w:val="-6"/>
        </w:rPr>
        <w:t>Department</w:t>
      </w:r>
      <w:r>
        <w:rPr>
          <w:spacing w:val="-27"/>
        </w:rPr>
        <w:t xml:space="preserve"> </w:t>
      </w:r>
      <w:r>
        <w:rPr>
          <w:spacing w:val="-6"/>
        </w:rPr>
        <w:t>Contacts</w:t>
      </w:r>
    </w:p>
    <w:p w:rsidR="00AE6317" w:rsidRDefault="003E742C">
      <w:pPr>
        <w:pStyle w:val="Heading1"/>
        <w:spacing w:before="63"/>
        <w:ind w:left="341"/>
        <w:rPr>
          <w:u w:val="none"/>
        </w:rPr>
      </w:pPr>
      <w:bookmarkStart w:id="1" w:name="Housing_Deputy_Administrator:"/>
      <w:bookmarkEnd w:id="1"/>
      <w:r>
        <w:t>Housing</w:t>
      </w:r>
      <w:r>
        <w:rPr>
          <w:spacing w:val="-8"/>
        </w:rPr>
        <w:t xml:space="preserve"> </w:t>
      </w:r>
      <w:r>
        <w:t>Deputy</w:t>
      </w:r>
      <w:r>
        <w:rPr>
          <w:spacing w:val="-7"/>
        </w:rPr>
        <w:t xml:space="preserve"> </w:t>
      </w:r>
      <w:r>
        <w:rPr>
          <w:spacing w:val="-2"/>
        </w:rPr>
        <w:t>Administrator:</w:t>
      </w:r>
    </w:p>
    <w:p w:rsidR="00AE6317" w:rsidRPr="004842B8" w:rsidRDefault="003E742C">
      <w:pPr>
        <w:pStyle w:val="ListParagraph"/>
        <w:numPr>
          <w:ilvl w:val="0"/>
          <w:numId w:val="1"/>
        </w:numPr>
        <w:tabs>
          <w:tab w:val="left" w:pos="1059"/>
        </w:tabs>
        <w:spacing w:before="59"/>
        <w:rPr>
          <w:sz w:val="20"/>
        </w:rPr>
      </w:pPr>
      <w:bookmarkStart w:id="2" w:name="_Tonika_Jackson_–_Direct_Line_(225.763."/>
      <w:bookmarkStart w:id="3" w:name="Housing_Supervisors:"/>
      <w:bookmarkEnd w:id="2"/>
      <w:bookmarkEnd w:id="3"/>
      <w:r>
        <w:rPr>
          <w:b/>
          <w:sz w:val="20"/>
        </w:rPr>
        <w:t>Tonika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Jackson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Direct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9"/>
          <w:sz w:val="20"/>
        </w:rPr>
        <w:t xml:space="preserve"> </w:t>
      </w:r>
      <w:r>
        <w:rPr>
          <w:sz w:val="20"/>
        </w:rPr>
        <w:t>(225.763.8816)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hyperlink r:id="rId6">
        <w:r>
          <w:rPr>
            <w:color w:val="548ED4"/>
            <w:spacing w:val="-2"/>
            <w:sz w:val="20"/>
            <w:u w:val="single" w:color="538DD3"/>
          </w:rPr>
          <w:t>tjackson@lhc.la.gov</w:t>
        </w:r>
      </w:hyperlink>
    </w:p>
    <w:p w:rsidR="004842B8" w:rsidRDefault="004842B8" w:rsidP="004842B8">
      <w:pPr>
        <w:tabs>
          <w:tab w:val="left" w:pos="2137"/>
        </w:tabs>
        <w:spacing w:before="2" w:line="245" w:lineRule="exact"/>
        <w:rPr>
          <w:b/>
          <w:sz w:val="20"/>
          <w:u w:val="single"/>
        </w:rPr>
      </w:pPr>
      <w:r>
        <w:rPr>
          <w:sz w:val="20"/>
        </w:rPr>
        <w:t xml:space="preserve">      </w:t>
      </w:r>
      <w:r w:rsidR="00510FBE">
        <w:rPr>
          <w:sz w:val="20"/>
        </w:rPr>
        <w:t xml:space="preserve"> </w:t>
      </w:r>
      <w:r w:rsidRPr="00A022AE">
        <w:rPr>
          <w:b/>
          <w:sz w:val="20"/>
          <w:u w:val="single"/>
        </w:rPr>
        <w:t>Administrative Assistant:</w:t>
      </w:r>
    </w:p>
    <w:p w:rsidR="004842B8" w:rsidRPr="00BF4F53" w:rsidRDefault="00A00674" w:rsidP="004842B8">
      <w:pPr>
        <w:pStyle w:val="ListParagraph"/>
        <w:numPr>
          <w:ilvl w:val="1"/>
          <w:numId w:val="1"/>
        </w:numPr>
        <w:tabs>
          <w:tab w:val="left" w:pos="1419"/>
        </w:tabs>
        <w:spacing w:line="278" w:lineRule="exact"/>
        <w:ind w:left="1419"/>
        <w:rPr>
          <w:rFonts w:ascii="Symbol" w:hAnsi="Symbol"/>
        </w:rPr>
      </w:pPr>
      <w:r>
        <w:rPr>
          <w:b/>
          <w:sz w:val="20"/>
        </w:rPr>
        <w:t>Denisa Joshua</w:t>
      </w:r>
      <w:r w:rsidR="000C351A">
        <w:rPr>
          <w:b/>
          <w:sz w:val="20"/>
        </w:rPr>
        <w:t xml:space="preserve">: </w:t>
      </w:r>
      <w:r w:rsidR="004842B8">
        <w:rPr>
          <w:sz w:val="20"/>
        </w:rPr>
        <w:t>Direct</w:t>
      </w:r>
      <w:r w:rsidR="004842B8">
        <w:rPr>
          <w:spacing w:val="-9"/>
          <w:sz w:val="20"/>
        </w:rPr>
        <w:t xml:space="preserve"> </w:t>
      </w:r>
      <w:r w:rsidR="004842B8">
        <w:rPr>
          <w:sz w:val="20"/>
        </w:rPr>
        <w:t>Line:</w:t>
      </w:r>
      <w:r w:rsidR="004842B8">
        <w:rPr>
          <w:spacing w:val="-10"/>
          <w:sz w:val="20"/>
        </w:rPr>
        <w:t xml:space="preserve"> </w:t>
      </w:r>
      <w:r w:rsidR="004842B8">
        <w:rPr>
          <w:sz w:val="20"/>
        </w:rPr>
        <w:t>(225.763.</w:t>
      </w:r>
      <w:r>
        <w:rPr>
          <w:sz w:val="20"/>
        </w:rPr>
        <w:t>888</w:t>
      </w:r>
      <w:r w:rsidR="004842B8">
        <w:rPr>
          <w:sz w:val="20"/>
        </w:rPr>
        <w:t>9)</w:t>
      </w:r>
      <w:r w:rsidR="004842B8">
        <w:rPr>
          <w:spacing w:val="-10"/>
          <w:sz w:val="20"/>
        </w:rPr>
        <w:t xml:space="preserve"> </w:t>
      </w:r>
      <w:r w:rsidR="004842B8">
        <w:rPr>
          <w:sz w:val="20"/>
        </w:rPr>
        <w:t>Email</w:t>
      </w:r>
      <w:r w:rsidR="004842B8">
        <w:t>:</w:t>
      </w:r>
      <w:r w:rsidR="004842B8">
        <w:rPr>
          <w:spacing w:val="-11"/>
        </w:rPr>
        <w:t xml:space="preserve"> </w:t>
      </w:r>
      <w:hyperlink r:id="rId7" w:history="1">
        <w:r w:rsidRPr="00AF06C2">
          <w:rPr>
            <w:rStyle w:val="Hyperlink"/>
            <w:spacing w:val="-2"/>
            <w:sz w:val="20"/>
            <w:u w:color="0000FF"/>
          </w:rPr>
          <w:t>djoshua@lhc.la.gov</w:t>
        </w:r>
      </w:hyperlink>
    </w:p>
    <w:p w:rsidR="00BF4F53" w:rsidRDefault="00BF4F53" w:rsidP="00BF4F53">
      <w:pPr>
        <w:pStyle w:val="Heading1"/>
        <w:spacing w:before="68" w:line="242" w:lineRule="exact"/>
        <w:ind w:left="339"/>
        <w:rPr>
          <w:u w:val="none"/>
        </w:rPr>
      </w:pPr>
      <w:r>
        <w:t>Housing</w:t>
      </w:r>
      <w:r>
        <w:rPr>
          <w:spacing w:val="-11"/>
        </w:rPr>
        <w:t xml:space="preserve"> </w:t>
      </w:r>
      <w:r w:rsidR="00C1441B">
        <w:rPr>
          <w:spacing w:val="-2"/>
        </w:rPr>
        <w:t>Supervisors</w:t>
      </w:r>
      <w:r>
        <w:rPr>
          <w:spacing w:val="-2"/>
        </w:rPr>
        <w:t>:</w:t>
      </w:r>
    </w:p>
    <w:p w:rsidR="00BF4F53" w:rsidRDefault="00BF4F53" w:rsidP="00BF4F53">
      <w:pPr>
        <w:pStyle w:val="ListParagraph"/>
        <w:numPr>
          <w:ilvl w:val="1"/>
          <w:numId w:val="1"/>
        </w:numPr>
        <w:tabs>
          <w:tab w:val="left" w:pos="1419"/>
        </w:tabs>
        <w:spacing w:line="278" w:lineRule="exact"/>
        <w:ind w:left="1419"/>
        <w:rPr>
          <w:rFonts w:ascii="Symbol" w:hAnsi="Symbol"/>
        </w:rPr>
      </w:pPr>
      <w:r>
        <w:rPr>
          <w:b/>
          <w:sz w:val="20"/>
        </w:rPr>
        <w:t>Loki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Ellis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Direct</w:t>
      </w:r>
      <w:r>
        <w:rPr>
          <w:spacing w:val="-9"/>
          <w:sz w:val="20"/>
        </w:rPr>
        <w:t xml:space="preserve"> </w:t>
      </w:r>
      <w:r>
        <w:rPr>
          <w:sz w:val="20"/>
        </w:rPr>
        <w:t>Line:</w:t>
      </w:r>
      <w:r>
        <w:rPr>
          <w:spacing w:val="-10"/>
          <w:sz w:val="20"/>
        </w:rPr>
        <w:t xml:space="preserve"> </w:t>
      </w:r>
      <w:r>
        <w:rPr>
          <w:sz w:val="20"/>
        </w:rPr>
        <w:t>(225.763.8800)</w:t>
      </w:r>
      <w:r>
        <w:rPr>
          <w:spacing w:val="-10"/>
          <w:sz w:val="20"/>
        </w:rPr>
        <w:t xml:space="preserve"> </w:t>
      </w:r>
      <w:r>
        <w:rPr>
          <w:sz w:val="20"/>
        </w:rPr>
        <w:t>Email</w:t>
      </w:r>
      <w:r>
        <w:t>:</w:t>
      </w:r>
      <w:r>
        <w:rPr>
          <w:spacing w:val="-11"/>
        </w:rPr>
        <w:t xml:space="preserve"> </w:t>
      </w:r>
      <w:hyperlink r:id="rId8">
        <w:r>
          <w:rPr>
            <w:color w:val="4AACC5"/>
            <w:spacing w:val="-2"/>
            <w:sz w:val="20"/>
            <w:u w:val="single" w:color="0000FF"/>
          </w:rPr>
          <w:t>lellis@lhc.la.gov</w:t>
        </w:r>
      </w:hyperlink>
    </w:p>
    <w:p w:rsidR="00AE6317" w:rsidRPr="00921C47" w:rsidRDefault="00BF4F53" w:rsidP="00C1441B">
      <w:pPr>
        <w:pStyle w:val="ListParagraph"/>
        <w:numPr>
          <w:ilvl w:val="2"/>
          <w:numId w:val="1"/>
        </w:numPr>
        <w:tabs>
          <w:tab w:val="left" w:pos="2137"/>
        </w:tabs>
        <w:spacing w:before="5" w:line="244" w:lineRule="exact"/>
        <w:ind w:left="2137" w:hanging="361"/>
        <w:rPr>
          <w:sz w:val="20"/>
        </w:rPr>
      </w:pPr>
      <w:r>
        <w:rPr>
          <w:spacing w:val="-2"/>
          <w:sz w:val="20"/>
        </w:rPr>
        <w:t>Tenant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relations,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regarding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landlord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subsidy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payments</w:t>
      </w:r>
    </w:p>
    <w:p w:rsidR="00921C47" w:rsidRPr="00921C47" w:rsidRDefault="00921C47" w:rsidP="00C1441B">
      <w:pPr>
        <w:pStyle w:val="ListParagraph"/>
        <w:numPr>
          <w:ilvl w:val="2"/>
          <w:numId w:val="1"/>
        </w:numPr>
        <w:tabs>
          <w:tab w:val="left" w:pos="2137"/>
        </w:tabs>
        <w:spacing w:before="5" w:line="244" w:lineRule="exact"/>
        <w:ind w:left="2137" w:hanging="361"/>
        <w:rPr>
          <w:sz w:val="18"/>
        </w:rPr>
      </w:pPr>
      <w:r w:rsidRPr="00921C47">
        <w:rPr>
          <w:spacing w:val="-2"/>
          <w:sz w:val="20"/>
        </w:rPr>
        <w:t xml:space="preserve">Emergency Housing Voucher </w:t>
      </w:r>
      <w:r w:rsidRPr="00921C47">
        <w:rPr>
          <w:b/>
          <w:spacing w:val="-2"/>
          <w:sz w:val="20"/>
        </w:rPr>
        <w:t>(EHV)</w:t>
      </w:r>
      <w:r>
        <w:rPr>
          <w:spacing w:val="-2"/>
          <w:sz w:val="20"/>
        </w:rPr>
        <w:t xml:space="preserve"> Tenant relations, Transfers, Annuals, </w:t>
      </w:r>
    </w:p>
    <w:p w:rsidR="00AE6317" w:rsidRDefault="003E742C">
      <w:pPr>
        <w:pStyle w:val="ListParagraph"/>
        <w:numPr>
          <w:ilvl w:val="1"/>
          <w:numId w:val="1"/>
        </w:numPr>
        <w:tabs>
          <w:tab w:val="left" w:pos="1419"/>
        </w:tabs>
        <w:spacing w:line="274" w:lineRule="exact"/>
        <w:ind w:left="1419"/>
        <w:rPr>
          <w:rFonts w:ascii="Symbol" w:hAnsi="Symbol"/>
        </w:rPr>
      </w:pPr>
      <w:r>
        <w:rPr>
          <w:b/>
          <w:spacing w:val="-2"/>
          <w:sz w:val="20"/>
        </w:rPr>
        <w:t>Donna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Burnett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Direct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Line: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(225.763.8637) Email</w:t>
      </w:r>
      <w:r>
        <w:rPr>
          <w:spacing w:val="-2"/>
        </w:rPr>
        <w:t>:</w:t>
      </w:r>
      <w:r>
        <w:rPr>
          <w:spacing w:val="-5"/>
        </w:rPr>
        <w:t xml:space="preserve"> </w:t>
      </w:r>
      <w:hyperlink r:id="rId9">
        <w:r>
          <w:rPr>
            <w:color w:val="4AACC5"/>
            <w:spacing w:val="-2"/>
            <w:sz w:val="20"/>
            <w:u w:val="single" w:color="0000FF"/>
          </w:rPr>
          <w:t>dburnett@lhc.la.gov</w:t>
        </w:r>
      </w:hyperlink>
    </w:p>
    <w:p w:rsidR="00AE6317" w:rsidRPr="00510FBE" w:rsidRDefault="003E742C">
      <w:pPr>
        <w:pStyle w:val="ListParagraph"/>
        <w:numPr>
          <w:ilvl w:val="2"/>
          <w:numId w:val="1"/>
        </w:numPr>
        <w:tabs>
          <w:tab w:val="left" w:pos="2137"/>
        </w:tabs>
        <w:spacing w:before="2" w:line="245" w:lineRule="exact"/>
        <w:ind w:left="2137" w:hanging="361"/>
        <w:rPr>
          <w:sz w:val="20"/>
        </w:rPr>
      </w:pPr>
      <w:bookmarkStart w:id="4" w:name="I/T_Liaison_/_Reporting:"/>
      <w:bookmarkEnd w:id="4"/>
      <w:r>
        <w:rPr>
          <w:spacing w:val="-2"/>
          <w:sz w:val="20"/>
        </w:rPr>
        <w:t>Unit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status,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inspections,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vacancy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payments,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questions regarding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landlord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subsidy</w:t>
      </w:r>
      <w:r>
        <w:rPr>
          <w:sz w:val="20"/>
        </w:rPr>
        <w:t xml:space="preserve"> </w:t>
      </w:r>
      <w:r>
        <w:rPr>
          <w:spacing w:val="-2"/>
          <w:sz w:val="20"/>
        </w:rPr>
        <w:t>payments</w:t>
      </w:r>
    </w:p>
    <w:p w:rsidR="00510FBE" w:rsidRDefault="00510FBE" w:rsidP="00510FBE">
      <w:pPr>
        <w:pStyle w:val="Heading1"/>
        <w:spacing w:before="68" w:line="242" w:lineRule="exact"/>
        <w:ind w:left="339"/>
        <w:rPr>
          <w:u w:val="none"/>
        </w:rPr>
      </w:pPr>
      <w:r>
        <w:t xml:space="preserve">Budget </w:t>
      </w:r>
      <w:r w:rsidR="00A00674">
        <w:t>Analyst:</w:t>
      </w:r>
    </w:p>
    <w:p w:rsidR="00510FBE" w:rsidRPr="00510FBE" w:rsidRDefault="00921C47" w:rsidP="00510FBE">
      <w:pPr>
        <w:pStyle w:val="ListParagraph"/>
        <w:numPr>
          <w:ilvl w:val="1"/>
          <w:numId w:val="1"/>
        </w:numPr>
        <w:tabs>
          <w:tab w:val="left" w:pos="1419"/>
        </w:tabs>
        <w:spacing w:line="278" w:lineRule="exact"/>
        <w:ind w:left="1419"/>
        <w:rPr>
          <w:rFonts w:ascii="Symbol" w:hAnsi="Symbol"/>
          <w:color w:val="4BACC6" w:themeColor="accent5"/>
        </w:rPr>
      </w:pPr>
      <w:r>
        <w:rPr>
          <w:b/>
          <w:sz w:val="20"/>
        </w:rPr>
        <w:t>Mary Brignac</w:t>
      </w:r>
      <w:r w:rsidR="00C1441B">
        <w:rPr>
          <w:b/>
          <w:sz w:val="20"/>
        </w:rPr>
        <w:t xml:space="preserve"> </w:t>
      </w:r>
      <w:r w:rsidR="00510FBE">
        <w:rPr>
          <w:b/>
          <w:sz w:val="20"/>
        </w:rPr>
        <w:t>-</w:t>
      </w:r>
      <w:r w:rsidR="00510FBE">
        <w:rPr>
          <w:b/>
          <w:spacing w:val="-11"/>
          <w:sz w:val="20"/>
        </w:rPr>
        <w:t xml:space="preserve"> </w:t>
      </w:r>
      <w:r w:rsidR="00510FBE">
        <w:rPr>
          <w:sz w:val="20"/>
        </w:rPr>
        <w:t>Direct</w:t>
      </w:r>
      <w:r w:rsidR="00510FBE">
        <w:rPr>
          <w:spacing w:val="-9"/>
          <w:sz w:val="20"/>
        </w:rPr>
        <w:t xml:space="preserve"> </w:t>
      </w:r>
      <w:r w:rsidR="00510FBE">
        <w:rPr>
          <w:sz w:val="20"/>
        </w:rPr>
        <w:t>Line:</w:t>
      </w:r>
      <w:r w:rsidR="00510FBE">
        <w:rPr>
          <w:spacing w:val="-10"/>
          <w:sz w:val="20"/>
        </w:rPr>
        <w:t xml:space="preserve"> </w:t>
      </w:r>
      <w:r>
        <w:rPr>
          <w:sz w:val="20"/>
        </w:rPr>
        <w:t>(225.763.8827</w:t>
      </w:r>
      <w:r w:rsidR="00510FBE">
        <w:rPr>
          <w:sz w:val="20"/>
        </w:rPr>
        <w:t>)</w:t>
      </w:r>
      <w:r w:rsidR="00510FBE">
        <w:rPr>
          <w:spacing w:val="-10"/>
          <w:sz w:val="20"/>
        </w:rPr>
        <w:t xml:space="preserve"> </w:t>
      </w:r>
      <w:r w:rsidR="00510FBE">
        <w:rPr>
          <w:sz w:val="20"/>
        </w:rPr>
        <w:t>Email</w:t>
      </w:r>
      <w:r w:rsidR="00510FBE">
        <w:t>:</w:t>
      </w:r>
      <w:r w:rsidR="00510FBE">
        <w:rPr>
          <w:spacing w:val="-11"/>
        </w:rPr>
        <w:t xml:space="preserve"> </w:t>
      </w:r>
      <w:hyperlink r:id="rId10" w:history="1">
        <w:r w:rsidRPr="003D36AA">
          <w:rPr>
            <w:rStyle w:val="Hyperlink"/>
            <w:spacing w:val="-11"/>
            <w:sz w:val="20"/>
            <w:szCs w:val="20"/>
          </w:rPr>
          <w:t>mbrignac@</w:t>
        </w:r>
        <w:r w:rsidRPr="003D36AA">
          <w:rPr>
            <w:rStyle w:val="Hyperlink"/>
            <w:spacing w:val="-2"/>
            <w:sz w:val="20"/>
            <w:szCs w:val="20"/>
          </w:rPr>
          <w:t>lhc.la.gov</w:t>
        </w:r>
      </w:hyperlink>
      <w:r>
        <w:rPr>
          <w:spacing w:val="-2"/>
          <w:sz w:val="20"/>
          <w:szCs w:val="20"/>
          <w:u w:val="single"/>
        </w:rPr>
        <w:t xml:space="preserve"> </w:t>
      </w:r>
    </w:p>
    <w:p w:rsidR="00C1441B" w:rsidRDefault="00C1441B">
      <w:pPr>
        <w:pStyle w:val="Heading1"/>
        <w:spacing w:line="237" w:lineRule="exact"/>
        <w:ind w:left="339"/>
      </w:pPr>
      <w:bookmarkStart w:id="5" w:name="Housing_Specialists:"/>
      <w:bookmarkEnd w:id="5"/>
    </w:p>
    <w:p w:rsidR="00AE6317" w:rsidRDefault="003E742C">
      <w:pPr>
        <w:pStyle w:val="Heading1"/>
        <w:spacing w:line="237" w:lineRule="exact"/>
        <w:ind w:left="339"/>
        <w:rPr>
          <w:u w:val="none"/>
        </w:rPr>
      </w:pPr>
      <w:r>
        <w:t>Housing</w:t>
      </w:r>
      <w:r>
        <w:rPr>
          <w:spacing w:val="-11"/>
        </w:rPr>
        <w:t xml:space="preserve"> </w:t>
      </w:r>
      <w:r>
        <w:rPr>
          <w:spacing w:val="-2"/>
        </w:rPr>
        <w:t>Specialists:</w:t>
      </w:r>
    </w:p>
    <w:p w:rsidR="00C1441B" w:rsidRDefault="00C1441B">
      <w:pPr>
        <w:spacing w:line="242" w:lineRule="exact"/>
        <w:ind w:left="1059"/>
        <w:rPr>
          <w:b/>
          <w:sz w:val="20"/>
          <w:u w:val="single"/>
        </w:rPr>
      </w:pPr>
    </w:p>
    <w:p w:rsidR="00AE6317" w:rsidRPr="00C1441B" w:rsidRDefault="003E742C">
      <w:pPr>
        <w:spacing w:line="242" w:lineRule="exact"/>
        <w:ind w:left="1059"/>
        <w:rPr>
          <w:b/>
          <w:sz w:val="20"/>
        </w:rPr>
      </w:pPr>
      <w:r w:rsidRPr="00C1441B">
        <w:rPr>
          <w:b/>
          <w:sz w:val="20"/>
        </w:rPr>
        <w:t>Contract</w:t>
      </w:r>
      <w:r w:rsidRPr="00C1441B">
        <w:rPr>
          <w:b/>
          <w:spacing w:val="-8"/>
          <w:sz w:val="20"/>
        </w:rPr>
        <w:t xml:space="preserve"> </w:t>
      </w:r>
      <w:r w:rsidRPr="00C1441B">
        <w:rPr>
          <w:b/>
          <w:spacing w:val="-2"/>
          <w:sz w:val="20"/>
        </w:rPr>
        <w:t>Administration</w:t>
      </w:r>
      <w:r w:rsidR="000C351A" w:rsidRPr="00C1441B">
        <w:rPr>
          <w:b/>
          <w:spacing w:val="-2"/>
          <w:sz w:val="20"/>
        </w:rPr>
        <w:t>:</w:t>
      </w:r>
    </w:p>
    <w:p w:rsidR="00AE6317" w:rsidRDefault="003E742C">
      <w:pPr>
        <w:pStyle w:val="ListParagraph"/>
        <w:numPr>
          <w:ilvl w:val="1"/>
          <w:numId w:val="1"/>
        </w:numPr>
        <w:tabs>
          <w:tab w:val="left" w:pos="1419"/>
        </w:tabs>
        <w:spacing w:before="2"/>
        <w:ind w:left="1419"/>
        <w:rPr>
          <w:rFonts w:ascii="Symbol" w:hAnsi="Symbol"/>
          <w:sz w:val="20"/>
        </w:rPr>
      </w:pPr>
      <w:r>
        <w:rPr>
          <w:b/>
          <w:sz w:val="20"/>
        </w:rPr>
        <w:t>Adrianna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Williams</w:t>
      </w:r>
      <w:r w:rsidR="000C351A">
        <w:rPr>
          <w:b/>
          <w:sz w:val="20"/>
        </w:rPr>
        <w:t xml:space="preserve">: </w:t>
      </w:r>
      <w:r w:rsidR="000C351A" w:rsidRPr="000C351A">
        <w:rPr>
          <w:sz w:val="20"/>
        </w:rPr>
        <w:t>PBV</w:t>
      </w:r>
      <w:r w:rsidR="000C351A">
        <w:rPr>
          <w:sz w:val="20"/>
        </w:rPr>
        <w:t xml:space="preserve"> only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Direct</w:t>
      </w:r>
      <w:r>
        <w:rPr>
          <w:spacing w:val="-11"/>
          <w:sz w:val="20"/>
        </w:rPr>
        <w:t xml:space="preserve"> </w:t>
      </w:r>
      <w:r>
        <w:rPr>
          <w:sz w:val="20"/>
        </w:rPr>
        <w:t>Line:</w:t>
      </w:r>
      <w:r>
        <w:rPr>
          <w:spacing w:val="-11"/>
          <w:sz w:val="20"/>
        </w:rPr>
        <w:t xml:space="preserve"> </w:t>
      </w:r>
      <w:r>
        <w:rPr>
          <w:sz w:val="20"/>
        </w:rPr>
        <w:t>(225.763.8849)</w:t>
      </w:r>
      <w:r>
        <w:rPr>
          <w:spacing w:val="-11"/>
          <w:sz w:val="20"/>
        </w:rPr>
        <w:t xml:space="preserve"> </w:t>
      </w: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1">
        <w:r>
          <w:rPr>
            <w:color w:val="4AACC5"/>
            <w:spacing w:val="-2"/>
            <w:sz w:val="20"/>
            <w:u w:val="single" w:color="4AACC5"/>
          </w:rPr>
          <w:t>awilliams@lhc.la.gov</w:t>
        </w:r>
      </w:hyperlink>
    </w:p>
    <w:p w:rsidR="00C1441B" w:rsidRDefault="00C1441B">
      <w:pPr>
        <w:pStyle w:val="Heading1"/>
        <w:spacing w:before="65" w:line="231" w:lineRule="exact"/>
        <w:rPr>
          <w:spacing w:val="-2"/>
        </w:rPr>
      </w:pPr>
      <w:bookmarkStart w:id="6" w:name="Inspections;"/>
      <w:bookmarkEnd w:id="6"/>
    </w:p>
    <w:p w:rsidR="00AE6317" w:rsidRDefault="003E742C">
      <w:pPr>
        <w:pStyle w:val="Heading1"/>
        <w:spacing w:before="65" w:line="231" w:lineRule="exact"/>
        <w:rPr>
          <w:u w:val="none"/>
        </w:rPr>
      </w:pPr>
      <w:r w:rsidRPr="00C1441B">
        <w:rPr>
          <w:spacing w:val="-2"/>
          <w:u w:val="none"/>
        </w:rPr>
        <w:t>Inspections</w:t>
      </w:r>
      <w:r w:rsidR="000C351A">
        <w:rPr>
          <w:spacing w:val="-2"/>
        </w:rPr>
        <w:t>:</w:t>
      </w:r>
    </w:p>
    <w:p w:rsidR="00AE6317" w:rsidRDefault="003E742C">
      <w:pPr>
        <w:pStyle w:val="ListParagraph"/>
        <w:numPr>
          <w:ilvl w:val="1"/>
          <w:numId w:val="1"/>
        </w:numPr>
        <w:tabs>
          <w:tab w:val="left" w:pos="1419"/>
        </w:tabs>
        <w:spacing w:line="262" w:lineRule="exact"/>
        <w:ind w:left="1419"/>
        <w:rPr>
          <w:rFonts w:ascii="Symbol" w:hAnsi="Symbol"/>
        </w:rPr>
      </w:pPr>
      <w:r>
        <w:rPr>
          <w:b/>
          <w:sz w:val="20"/>
        </w:rPr>
        <w:t>LaDrika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Terrell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Direct</w:t>
      </w:r>
      <w:r>
        <w:rPr>
          <w:spacing w:val="-10"/>
          <w:sz w:val="20"/>
        </w:rPr>
        <w:t xml:space="preserve"> </w:t>
      </w:r>
      <w:r>
        <w:rPr>
          <w:sz w:val="20"/>
        </w:rPr>
        <w:t>Line:</w:t>
      </w:r>
      <w:r>
        <w:rPr>
          <w:spacing w:val="-11"/>
          <w:sz w:val="20"/>
        </w:rPr>
        <w:t xml:space="preserve"> </w:t>
      </w:r>
      <w:r>
        <w:rPr>
          <w:sz w:val="20"/>
        </w:rPr>
        <w:t>(225.763.8660)</w:t>
      </w:r>
      <w:r>
        <w:rPr>
          <w:spacing w:val="-11"/>
          <w:sz w:val="20"/>
        </w:rPr>
        <w:t xml:space="preserve"> </w:t>
      </w: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2">
        <w:r>
          <w:rPr>
            <w:color w:val="4AACC5"/>
            <w:spacing w:val="-2"/>
            <w:sz w:val="20"/>
            <w:u w:val="single" w:color="4AACC5"/>
          </w:rPr>
          <w:t>lterrell@lhc.la.gov</w:t>
        </w:r>
      </w:hyperlink>
    </w:p>
    <w:p w:rsidR="00C1441B" w:rsidRDefault="00C1441B">
      <w:pPr>
        <w:pStyle w:val="Heading1"/>
        <w:spacing w:before="59"/>
        <w:rPr>
          <w:spacing w:val="-2"/>
          <w:u w:val="none"/>
        </w:rPr>
      </w:pPr>
    </w:p>
    <w:p w:rsidR="00AE6317" w:rsidRDefault="003E742C">
      <w:pPr>
        <w:pStyle w:val="Heading1"/>
        <w:spacing w:before="59"/>
        <w:rPr>
          <w:spacing w:val="-2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1307464</wp:posOffset>
                </wp:positionH>
                <wp:positionV relativeFrom="paragraph">
                  <wp:posOffset>172119</wp:posOffset>
                </wp:positionV>
                <wp:extent cx="3002915" cy="8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915" h="8255">
                              <a:moveTo>
                                <a:pt x="3002915" y="0"/>
                              </a:moveTo>
                              <a:lnTo>
                                <a:pt x="0" y="0"/>
                              </a:lnTo>
                              <a:lnTo>
                                <a:pt x="0" y="8254"/>
                              </a:lnTo>
                              <a:lnTo>
                                <a:pt x="3002915" y="8254"/>
                              </a:lnTo>
                              <a:lnTo>
                                <a:pt x="3002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E259" id="Graphic 2" o:spid="_x0000_s1026" style="position:absolute;margin-left:102.95pt;margin-top:13.55pt;width:236.45pt;height: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9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" path="m3002915,l,,,8254r3002915,l3002915,xe" fillcolor="black" stroked="f">
                <v:path arrowok="t"/>
                <w10:wrap anchorx="page"/>
              </v:shape>
            </w:pict>
          </mc:Fallback>
        </mc:AlternateContent>
      </w:r>
      <w:bookmarkStart w:id="7" w:name="Participant_Annual/Interim_Certification"/>
      <w:bookmarkEnd w:id="7"/>
      <w:r>
        <w:rPr>
          <w:spacing w:val="-2"/>
          <w:u w:val="none"/>
        </w:rPr>
        <w:t>Participant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Annual/Interim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Certifications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&amp;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Terminations:</w:t>
      </w:r>
    </w:p>
    <w:p w:rsidR="00C1441B" w:rsidRDefault="00C1441B">
      <w:pPr>
        <w:pStyle w:val="Heading1"/>
        <w:spacing w:before="59"/>
        <w:rPr>
          <w:spacing w:val="-2"/>
          <w:u w:val="none"/>
        </w:rPr>
      </w:pPr>
    </w:p>
    <w:p w:rsidR="00C1441B" w:rsidRDefault="00921C47">
      <w:pPr>
        <w:pStyle w:val="Heading1"/>
        <w:spacing w:before="59"/>
        <w:rPr>
          <w:spacing w:val="-2"/>
          <w:u w:val="none"/>
        </w:rPr>
      </w:pPr>
      <w:r>
        <w:rPr>
          <w:spacing w:val="-2"/>
          <w:u w:val="none"/>
        </w:rPr>
        <w:t>Project-Based</w:t>
      </w:r>
      <w:r w:rsidR="00C1441B">
        <w:rPr>
          <w:spacing w:val="-2"/>
          <w:u w:val="none"/>
        </w:rPr>
        <w:t xml:space="preserve"> Voucher (PBV) Specialist:</w:t>
      </w:r>
    </w:p>
    <w:p w:rsidR="00921C47" w:rsidRDefault="00921C47">
      <w:pPr>
        <w:pStyle w:val="Heading1"/>
        <w:spacing w:before="59"/>
        <w:rPr>
          <w:u w:val="none"/>
        </w:rPr>
      </w:pPr>
      <w:r>
        <w:rPr>
          <w:spacing w:val="-2"/>
          <w:u w:val="none"/>
        </w:rPr>
        <w:t>Region I</w:t>
      </w:r>
    </w:p>
    <w:p w:rsidR="00921C47" w:rsidRPr="00921C47" w:rsidRDefault="00921C47">
      <w:pPr>
        <w:pStyle w:val="ListParagraph"/>
        <w:numPr>
          <w:ilvl w:val="1"/>
          <w:numId w:val="1"/>
        </w:numPr>
        <w:tabs>
          <w:tab w:val="left" w:pos="1417"/>
        </w:tabs>
        <w:spacing w:line="241" w:lineRule="exact"/>
        <w:ind w:left="1417" w:hanging="360"/>
        <w:rPr>
          <w:rFonts w:ascii="Symbol" w:hAnsi="Symbol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Joanne McCarter </w:t>
      </w:r>
      <w:r>
        <w:rPr>
          <w:rFonts w:asciiTheme="minorHAnsi" w:hAnsiTheme="minorHAnsi" w:cstheme="minorHAnsi"/>
          <w:sz w:val="20"/>
        </w:rPr>
        <w:t>Direct Line: (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225-763-8628) </w:t>
      </w:r>
      <w:r w:rsidRPr="00A022AE">
        <w:rPr>
          <w:sz w:val="20"/>
        </w:rPr>
        <w:t>Email:</w:t>
      </w:r>
      <w:r w:rsidRPr="00A022AE">
        <w:rPr>
          <w:spacing w:val="-10"/>
          <w:sz w:val="20"/>
        </w:rPr>
        <w:t xml:space="preserve"> </w:t>
      </w:r>
      <w:hyperlink r:id="rId13" w:history="1">
        <w:r w:rsidRPr="003D36AA">
          <w:rPr>
            <w:rStyle w:val="Hyperlink"/>
            <w:spacing w:val="-2"/>
            <w:sz w:val="20"/>
            <w:u w:color="0000FF"/>
          </w:rPr>
          <w:t>jmccarter@lhc.la.gov</w:t>
        </w:r>
      </w:hyperlink>
    </w:p>
    <w:p w:rsidR="00921C47" w:rsidRDefault="00921C47" w:rsidP="00921C47">
      <w:pPr>
        <w:tabs>
          <w:tab w:val="left" w:pos="1417"/>
        </w:tabs>
        <w:spacing w:line="241" w:lineRule="exact"/>
        <w:ind w:left="1057"/>
        <w:rPr>
          <w:rFonts w:ascii="Symbol" w:hAnsi="Symbol"/>
          <w:sz w:val="20"/>
        </w:rPr>
      </w:pPr>
    </w:p>
    <w:p w:rsidR="00921C47" w:rsidRDefault="00921C47" w:rsidP="00921C47">
      <w:pPr>
        <w:pStyle w:val="Heading1"/>
        <w:spacing w:before="59"/>
        <w:rPr>
          <w:u w:val="none"/>
        </w:rPr>
      </w:pPr>
      <w:r>
        <w:rPr>
          <w:spacing w:val="-2"/>
          <w:u w:val="none"/>
        </w:rPr>
        <w:t>Capital Region &amp; Surrounding Regions</w:t>
      </w:r>
    </w:p>
    <w:p w:rsidR="00AE6317" w:rsidRPr="00A022AE" w:rsidRDefault="00A022AE">
      <w:pPr>
        <w:pStyle w:val="ListParagraph"/>
        <w:numPr>
          <w:ilvl w:val="1"/>
          <w:numId w:val="1"/>
        </w:numPr>
        <w:tabs>
          <w:tab w:val="left" w:pos="1417"/>
        </w:tabs>
        <w:spacing w:line="241" w:lineRule="exact"/>
        <w:ind w:left="1417" w:hanging="360"/>
        <w:rPr>
          <w:rFonts w:ascii="Symbol" w:hAnsi="Symbol"/>
          <w:sz w:val="20"/>
        </w:rPr>
      </w:pPr>
      <w:r>
        <w:rPr>
          <w:b/>
          <w:sz w:val="20"/>
        </w:rPr>
        <w:t xml:space="preserve">Porscha Coney </w:t>
      </w:r>
      <w:r w:rsidR="003E742C" w:rsidRPr="00A022AE">
        <w:rPr>
          <w:b/>
          <w:spacing w:val="-9"/>
          <w:sz w:val="20"/>
        </w:rPr>
        <w:t xml:space="preserve"> </w:t>
      </w:r>
      <w:r w:rsidR="003E742C" w:rsidRPr="00A022AE">
        <w:rPr>
          <w:sz w:val="20"/>
        </w:rPr>
        <w:t>Direct</w:t>
      </w:r>
      <w:r w:rsidR="003E742C" w:rsidRPr="00A022AE">
        <w:rPr>
          <w:spacing w:val="-8"/>
          <w:sz w:val="20"/>
        </w:rPr>
        <w:t xml:space="preserve"> </w:t>
      </w:r>
      <w:r w:rsidR="003E742C" w:rsidRPr="00A022AE">
        <w:rPr>
          <w:sz w:val="20"/>
        </w:rPr>
        <w:t>Line:</w:t>
      </w:r>
      <w:r w:rsidR="003E742C" w:rsidRPr="00A022AE">
        <w:rPr>
          <w:spacing w:val="-9"/>
          <w:sz w:val="20"/>
        </w:rPr>
        <w:t xml:space="preserve"> </w:t>
      </w:r>
      <w:r w:rsidR="003E742C" w:rsidRPr="00A022AE">
        <w:rPr>
          <w:sz w:val="20"/>
        </w:rPr>
        <w:t>(225.763.</w:t>
      </w:r>
      <w:r>
        <w:rPr>
          <w:sz w:val="20"/>
        </w:rPr>
        <w:t>8871</w:t>
      </w:r>
      <w:r w:rsidR="003E742C" w:rsidRPr="00A022AE">
        <w:rPr>
          <w:sz w:val="20"/>
        </w:rPr>
        <w:t>)</w:t>
      </w:r>
      <w:r w:rsidR="003E742C" w:rsidRPr="00A022AE">
        <w:rPr>
          <w:spacing w:val="-8"/>
          <w:sz w:val="20"/>
        </w:rPr>
        <w:t xml:space="preserve"> </w:t>
      </w:r>
      <w:r w:rsidR="003E742C" w:rsidRPr="00A022AE">
        <w:rPr>
          <w:sz w:val="20"/>
        </w:rPr>
        <w:t>Email:</w:t>
      </w:r>
      <w:r w:rsidR="003E742C" w:rsidRPr="00A022AE">
        <w:rPr>
          <w:spacing w:val="-10"/>
          <w:sz w:val="20"/>
        </w:rPr>
        <w:t xml:space="preserve"> </w:t>
      </w:r>
      <w:hyperlink r:id="rId14">
        <w:r>
          <w:rPr>
            <w:color w:val="4AACC5"/>
            <w:spacing w:val="-2"/>
            <w:sz w:val="20"/>
            <w:u w:val="single" w:color="0000FF"/>
          </w:rPr>
          <w:t>pconey@lhc.la.gov</w:t>
        </w:r>
      </w:hyperlink>
    </w:p>
    <w:p w:rsidR="00AE6317" w:rsidRDefault="00AE6317" w:rsidP="00921C47">
      <w:pPr>
        <w:pStyle w:val="ListParagraph"/>
        <w:tabs>
          <w:tab w:val="left" w:pos="1419"/>
        </w:tabs>
        <w:spacing w:line="248" w:lineRule="exact"/>
        <w:ind w:left="1419" w:firstLine="0"/>
        <w:rPr>
          <w:rFonts w:ascii="Symbol" w:hAnsi="Symbol"/>
          <w:sz w:val="20"/>
        </w:rPr>
      </w:pPr>
    </w:p>
    <w:p w:rsidR="00C1441B" w:rsidRDefault="00C1441B">
      <w:pPr>
        <w:pStyle w:val="Heading1"/>
        <w:rPr>
          <w:u w:val="none"/>
        </w:rPr>
      </w:pPr>
      <w:bookmarkStart w:id="8" w:name="New_Admissions_and_Unit_Transfers:"/>
      <w:bookmarkEnd w:id="8"/>
    </w:p>
    <w:p w:rsidR="00AE6317" w:rsidRPr="00C1441B" w:rsidRDefault="003E742C">
      <w:pPr>
        <w:pStyle w:val="Heading1"/>
        <w:rPr>
          <w:u w:val="none"/>
        </w:rPr>
      </w:pPr>
      <w:r w:rsidRPr="00C1441B">
        <w:rPr>
          <w:u w:val="none"/>
        </w:rPr>
        <w:t>New</w:t>
      </w:r>
      <w:r w:rsidRPr="00C1441B">
        <w:rPr>
          <w:spacing w:val="-9"/>
          <w:u w:val="none"/>
        </w:rPr>
        <w:t xml:space="preserve"> </w:t>
      </w:r>
      <w:r w:rsidRPr="00C1441B">
        <w:rPr>
          <w:u w:val="none"/>
        </w:rPr>
        <w:t>Admissions</w:t>
      </w:r>
      <w:r w:rsidR="00C1441B" w:rsidRPr="00C1441B">
        <w:rPr>
          <w:spacing w:val="-8"/>
          <w:u w:val="none"/>
        </w:rPr>
        <w:t xml:space="preserve">, </w:t>
      </w:r>
      <w:r w:rsidR="00921C47" w:rsidRPr="00C1441B">
        <w:rPr>
          <w:u w:val="none"/>
        </w:rPr>
        <w:t>Tenant-Based</w:t>
      </w:r>
      <w:r w:rsidR="00921C47" w:rsidRPr="00C1441B">
        <w:rPr>
          <w:spacing w:val="-11"/>
          <w:u w:val="none"/>
        </w:rPr>
        <w:t xml:space="preserve"> </w:t>
      </w:r>
      <w:r w:rsidR="00921C47" w:rsidRPr="00C1441B">
        <w:rPr>
          <w:u w:val="none"/>
        </w:rPr>
        <w:t>Voucher</w:t>
      </w:r>
      <w:r w:rsidR="00921C47" w:rsidRPr="00C1441B">
        <w:rPr>
          <w:spacing w:val="-10"/>
          <w:u w:val="none"/>
        </w:rPr>
        <w:t xml:space="preserve"> </w:t>
      </w:r>
      <w:r w:rsidR="00921C47" w:rsidRPr="00C1441B">
        <w:rPr>
          <w:spacing w:val="-2"/>
          <w:u w:val="none"/>
        </w:rPr>
        <w:t>(TBV)</w:t>
      </w:r>
      <w:r w:rsidR="00921C47">
        <w:rPr>
          <w:spacing w:val="-2"/>
          <w:u w:val="none"/>
        </w:rPr>
        <w:t xml:space="preserve">, </w:t>
      </w:r>
      <w:r w:rsidRPr="00C1441B">
        <w:rPr>
          <w:u w:val="none"/>
        </w:rPr>
        <w:t>Unit</w:t>
      </w:r>
      <w:r w:rsidRPr="00C1441B">
        <w:rPr>
          <w:spacing w:val="-6"/>
          <w:u w:val="none"/>
        </w:rPr>
        <w:t xml:space="preserve"> </w:t>
      </w:r>
      <w:r w:rsidRPr="00C1441B">
        <w:rPr>
          <w:spacing w:val="-2"/>
          <w:u w:val="none"/>
        </w:rPr>
        <w:t>Transfers</w:t>
      </w:r>
      <w:r w:rsidR="00C1441B">
        <w:rPr>
          <w:spacing w:val="-2"/>
          <w:u w:val="none"/>
        </w:rPr>
        <w:t>,</w:t>
      </w:r>
      <w:r w:rsidR="00C1441B" w:rsidRPr="00C1441B">
        <w:rPr>
          <w:spacing w:val="-2"/>
          <w:u w:val="none"/>
        </w:rPr>
        <w:t xml:space="preserve"> NED and VASH Specialist</w:t>
      </w:r>
      <w:r w:rsidRPr="00C1441B">
        <w:rPr>
          <w:spacing w:val="-2"/>
          <w:u w:val="none"/>
        </w:rPr>
        <w:t>:</w:t>
      </w:r>
    </w:p>
    <w:p w:rsidR="00AE6317" w:rsidRDefault="003E742C">
      <w:pPr>
        <w:pStyle w:val="ListParagraph"/>
        <w:numPr>
          <w:ilvl w:val="1"/>
          <w:numId w:val="1"/>
        </w:numPr>
        <w:tabs>
          <w:tab w:val="left" w:pos="1419"/>
        </w:tabs>
        <w:spacing w:before="38"/>
        <w:ind w:left="1419"/>
        <w:rPr>
          <w:rFonts w:ascii="Symbol" w:hAnsi="Symbol"/>
          <w:sz w:val="20"/>
        </w:rPr>
      </w:pPr>
      <w:r>
        <w:rPr>
          <w:b/>
          <w:sz w:val="20"/>
        </w:rPr>
        <w:t>Jalynn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Myers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Direct</w:t>
      </w:r>
      <w:r>
        <w:rPr>
          <w:spacing w:val="-12"/>
          <w:sz w:val="20"/>
        </w:rPr>
        <w:t xml:space="preserve"> </w:t>
      </w:r>
      <w:r>
        <w:rPr>
          <w:sz w:val="20"/>
        </w:rPr>
        <w:t>Line:</w:t>
      </w:r>
      <w:r>
        <w:rPr>
          <w:spacing w:val="-11"/>
          <w:sz w:val="20"/>
        </w:rPr>
        <w:t xml:space="preserve"> </w:t>
      </w:r>
      <w:r>
        <w:rPr>
          <w:sz w:val="20"/>
        </w:rPr>
        <w:t>(225.763.8819)</w:t>
      </w:r>
      <w:r>
        <w:rPr>
          <w:spacing w:val="-10"/>
          <w:sz w:val="20"/>
        </w:rPr>
        <w:t xml:space="preserve"> </w:t>
      </w: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5">
        <w:r>
          <w:rPr>
            <w:color w:val="4AACC5"/>
            <w:spacing w:val="-2"/>
            <w:sz w:val="20"/>
            <w:u w:val="single" w:color="0000FF"/>
          </w:rPr>
          <w:t>jmyers@lhc.la.gov</w:t>
        </w:r>
      </w:hyperlink>
    </w:p>
    <w:p w:rsidR="00C1441B" w:rsidRDefault="00C1441B" w:rsidP="00C1441B">
      <w:pPr>
        <w:tabs>
          <w:tab w:val="left" w:pos="1419"/>
        </w:tabs>
        <w:spacing w:before="38" w:line="300" w:lineRule="auto"/>
        <w:ind w:right="3515"/>
        <w:rPr>
          <w:sz w:val="20"/>
        </w:rPr>
      </w:pPr>
      <w:bookmarkStart w:id="9" w:name="Emergency_Housing_Vouchers_(EHV):"/>
      <w:bookmarkEnd w:id="9"/>
      <w:r>
        <w:rPr>
          <w:sz w:val="20"/>
        </w:rPr>
        <w:t xml:space="preserve">       </w:t>
      </w:r>
    </w:p>
    <w:p w:rsidR="00AE6317" w:rsidRPr="00C1441B" w:rsidRDefault="00C1441B" w:rsidP="00C1441B">
      <w:pPr>
        <w:tabs>
          <w:tab w:val="left" w:pos="1419"/>
        </w:tabs>
        <w:spacing w:before="38" w:line="300" w:lineRule="auto"/>
        <w:ind w:right="3515"/>
        <w:rPr>
          <w:rFonts w:ascii="Symbol" w:hAnsi="Symbol"/>
          <w:sz w:val="20"/>
        </w:rPr>
      </w:pPr>
      <w:r>
        <w:rPr>
          <w:sz w:val="20"/>
        </w:rPr>
        <w:t xml:space="preserve">       </w:t>
      </w:r>
      <w:r w:rsidR="003E742C" w:rsidRPr="00C1441B">
        <w:rPr>
          <w:sz w:val="20"/>
        </w:rPr>
        <w:t>Office/Mailing Address: 2415 Quail Drive, Baton Rouge, LA 70808</w:t>
      </w:r>
    </w:p>
    <w:p w:rsidR="00C1441B" w:rsidRDefault="00C1441B">
      <w:pPr>
        <w:pStyle w:val="BodyText"/>
        <w:spacing w:line="243" w:lineRule="exact"/>
        <w:ind w:left="339" w:firstLine="0"/>
      </w:pPr>
    </w:p>
    <w:p w:rsidR="00AE6317" w:rsidRDefault="003E742C">
      <w:pPr>
        <w:pStyle w:val="BodyText"/>
        <w:spacing w:line="243" w:lineRule="exact"/>
        <w:ind w:left="339" w:firstLine="0"/>
      </w:pPr>
      <w:r>
        <w:lastRenderedPageBreak/>
        <w:t>Rent</w:t>
      </w:r>
      <w:r>
        <w:rPr>
          <w:spacing w:val="-7"/>
        </w:rPr>
        <w:t xml:space="preserve"> </w:t>
      </w:r>
      <w:r>
        <w:t>Café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Address:</w:t>
      </w:r>
      <w:r>
        <w:rPr>
          <w:spacing w:val="-7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Housingcafe@lhc.la.gov</w:t>
        </w:r>
      </w:hyperlink>
    </w:p>
    <w:p w:rsidR="00AE6317" w:rsidRDefault="003E742C">
      <w:pPr>
        <w:pStyle w:val="BodyText"/>
        <w:spacing w:before="17" w:line="252" w:lineRule="auto"/>
        <w:ind w:left="339" w:right="1529" w:firstLine="0"/>
      </w:pPr>
      <w:r>
        <w:rPr>
          <w:spacing w:val="-2"/>
        </w:rPr>
        <w:t>Rent</w:t>
      </w:r>
      <w:r>
        <w:rPr>
          <w:spacing w:val="18"/>
        </w:rPr>
        <w:t xml:space="preserve"> </w:t>
      </w:r>
      <w:r>
        <w:rPr>
          <w:spacing w:val="-2"/>
        </w:rPr>
        <w:t>Café</w:t>
      </w:r>
      <w:r>
        <w:rPr>
          <w:spacing w:val="19"/>
        </w:rPr>
        <w:t xml:space="preserve"> </w:t>
      </w:r>
      <w:r>
        <w:rPr>
          <w:spacing w:val="-2"/>
        </w:rPr>
        <w:t>Website:</w:t>
      </w:r>
      <w:r>
        <w:rPr>
          <w:spacing w:val="23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https://housing-lhc.securecafe.com/landlord/louisiana-housing-corporation/login.aspx</w:t>
        </w:r>
      </w:hyperlink>
      <w:r>
        <w:rPr>
          <w:color w:val="0000FF"/>
          <w:spacing w:val="-2"/>
        </w:rPr>
        <w:t xml:space="preserve"> </w:t>
      </w:r>
      <w:r>
        <w:t>PBV</w:t>
      </w:r>
      <w:r>
        <w:rPr>
          <w:spacing w:val="38"/>
        </w:rPr>
        <w:t xml:space="preserve"> </w:t>
      </w:r>
      <w:r>
        <w:t>Website</w:t>
      </w:r>
      <w:r>
        <w:rPr>
          <w:sz w:val="22"/>
        </w:rPr>
        <w:t>:</w:t>
      </w:r>
      <w:r>
        <w:rPr>
          <w:spacing w:val="40"/>
          <w:sz w:val="22"/>
        </w:rPr>
        <w:t xml:space="preserve"> </w:t>
      </w:r>
      <w:hyperlink r:id="rId18">
        <w:r>
          <w:rPr>
            <w:color w:val="0000FF"/>
            <w:u w:val="single" w:color="0000FF"/>
          </w:rPr>
          <w:t>http://www.lhc.la.gov/page/project-based-voucher</w:t>
        </w:r>
      </w:hyperlink>
    </w:p>
    <w:p w:rsidR="00AE6317" w:rsidRDefault="003E742C">
      <w:pPr>
        <w:pStyle w:val="BodyText"/>
        <w:spacing w:before="31" w:line="249" w:lineRule="auto"/>
        <w:ind w:left="339" w:right="3750" w:firstLine="0"/>
      </w:pPr>
      <w:r>
        <w:t>Link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forms:</w:t>
      </w:r>
      <w:r>
        <w:rPr>
          <w:spacing w:val="-12"/>
        </w:rPr>
        <w:t xml:space="preserve"> </w:t>
      </w:r>
      <w:hyperlink r:id="rId19">
        <w:r>
          <w:rPr>
            <w:color w:val="0000FF"/>
            <w:u w:val="single" w:color="0000FF"/>
          </w:rPr>
          <w:t>http://www.lhc.la.gov/page/project-based-voucher-forms</w:t>
        </w:r>
      </w:hyperlink>
      <w:r>
        <w:rPr>
          <w:color w:val="0000FF"/>
        </w:rPr>
        <w:t xml:space="preserve"> </w:t>
      </w:r>
      <w:r>
        <w:t xml:space="preserve">Rental Assistance Recertification: </w:t>
      </w:r>
      <w:hyperlink r:id="rId20">
        <w:r>
          <w:rPr>
            <w:color w:val="0000FF"/>
            <w:u w:val="single" w:color="0000FF"/>
          </w:rPr>
          <w:t>RentalAssistanceRecerts@lhc.la.gov</w:t>
        </w:r>
      </w:hyperlink>
    </w:p>
    <w:p w:rsidR="00AE6317" w:rsidRDefault="003E742C">
      <w:pPr>
        <w:pStyle w:val="BodyText"/>
        <w:spacing w:before="1" w:line="249" w:lineRule="auto"/>
        <w:ind w:left="339" w:right="4239" w:firstLine="0"/>
      </w:pPr>
      <w:r>
        <w:t xml:space="preserve">Rental Assistance Contracts: </w:t>
      </w:r>
      <w:hyperlink r:id="rId21">
        <w:r>
          <w:rPr>
            <w:color w:val="0000FF"/>
            <w:u w:val="single" w:color="0000FF"/>
          </w:rPr>
          <w:t>RentalAssistanceContracts@lhc.la.gov</w:t>
        </w:r>
      </w:hyperlink>
      <w:r>
        <w:rPr>
          <w:color w:val="0000FF"/>
        </w:rPr>
        <w:t xml:space="preserve"> </w:t>
      </w:r>
      <w:r>
        <w:t xml:space="preserve">Emergency Housing Voucher: </w:t>
      </w:r>
      <w:hyperlink r:id="rId22">
        <w:r>
          <w:rPr>
            <w:color w:val="0000FF"/>
            <w:u w:val="single" w:color="0000FF"/>
          </w:rPr>
          <w:t>EmergencyHousingVoucher@lhc.la.gov</w:t>
        </w:r>
      </w:hyperlink>
      <w:r>
        <w:rPr>
          <w:color w:val="0000FF"/>
        </w:rPr>
        <w:t xml:space="preserve"> </w:t>
      </w:r>
      <w:r>
        <w:t>Rental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Owner</w:t>
      </w:r>
      <w:r>
        <w:rPr>
          <w:spacing w:val="-10"/>
        </w:rPr>
        <w:t xml:space="preserve"> </w:t>
      </w:r>
      <w:r>
        <w:t>DOCS</w:t>
      </w:r>
      <w:r>
        <w:rPr>
          <w:color w:val="0000FF"/>
        </w:rPr>
        <w:t>:</w:t>
      </w:r>
      <w:r>
        <w:rPr>
          <w:color w:val="0000FF"/>
          <w:spacing w:val="-11"/>
        </w:rPr>
        <w:t xml:space="preserve"> </w:t>
      </w:r>
      <w:hyperlink r:id="rId23">
        <w:r>
          <w:rPr>
            <w:color w:val="0000FF"/>
            <w:u w:val="single" w:color="0000FF"/>
          </w:rPr>
          <w:t>RentalAssistanceContracts@lhc.la.gov</w:t>
        </w:r>
      </w:hyperlink>
      <w:r>
        <w:rPr>
          <w:color w:val="0000FF"/>
        </w:rPr>
        <w:t xml:space="preserve"> </w:t>
      </w:r>
      <w:r>
        <w:t>Phone: 225.763.8700 /Fax: 225.763.8881</w:t>
      </w:r>
    </w:p>
    <w:p w:rsidR="00C1441B" w:rsidRDefault="00C1441B">
      <w:pPr>
        <w:spacing w:before="50"/>
        <w:ind w:left="339" w:right="2405" w:hanging="1"/>
        <w:rPr>
          <w:b/>
          <w:color w:val="000000"/>
          <w:highlight w:val="yellow"/>
        </w:rPr>
      </w:pPr>
    </w:p>
    <w:p w:rsidR="00AE6317" w:rsidRDefault="00921C47">
      <w:pPr>
        <w:spacing w:before="50"/>
        <w:ind w:left="339" w:right="2405" w:hanging="1"/>
      </w:pPr>
      <w:r>
        <w:rPr>
          <w:b/>
          <w:color w:val="000000"/>
          <w:highlight w:val="yellow"/>
        </w:rPr>
        <w:t xml:space="preserve">PSH/PBV </w:t>
      </w:r>
      <w:r w:rsidR="003E742C">
        <w:rPr>
          <w:b/>
          <w:color w:val="000000"/>
          <w:highlight w:val="yellow"/>
        </w:rPr>
        <w:t>Unit/Tenant</w:t>
      </w:r>
      <w:r w:rsidR="003E742C">
        <w:rPr>
          <w:b/>
          <w:color w:val="000000"/>
          <w:spacing w:val="-7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Referrals</w:t>
      </w:r>
      <w:r w:rsidR="003E742C">
        <w:rPr>
          <w:b/>
          <w:color w:val="000000"/>
          <w:spacing w:val="-7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are</w:t>
      </w:r>
      <w:r w:rsidR="003E742C">
        <w:rPr>
          <w:b/>
          <w:color w:val="000000"/>
          <w:spacing w:val="-11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handled</w:t>
      </w:r>
      <w:r w:rsidR="003E742C">
        <w:rPr>
          <w:b/>
          <w:color w:val="000000"/>
          <w:spacing w:val="-9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by</w:t>
      </w:r>
      <w:r w:rsidR="003E742C">
        <w:rPr>
          <w:b/>
          <w:color w:val="000000"/>
          <w:spacing w:val="-7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the</w:t>
      </w:r>
      <w:r w:rsidR="003E742C">
        <w:rPr>
          <w:b/>
          <w:color w:val="000000"/>
          <w:spacing w:val="-8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Louisiana</w:t>
      </w:r>
      <w:r w:rsidR="003E742C">
        <w:rPr>
          <w:b/>
          <w:color w:val="000000"/>
          <w:spacing w:val="-9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Department</w:t>
      </w:r>
      <w:r w:rsidR="003E742C">
        <w:rPr>
          <w:b/>
          <w:color w:val="000000"/>
          <w:spacing w:val="-7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of</w:t>
      </w:r>
      <w:r w:rsidR="003E742C">
        <w:rPr>
          <w:b/>
          <w:color w:val="000000"/>
          <w:spacing w:val="-8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Health</w:t>
      </w:r>
      <w:r w:rsidR="003E742C">
        <w:rPr>
          <w:b/>
          <w:color w:val="000000"/>
          <w:spacing w:val="-11"/>
          <w:highlight w:val="yellow"/>
        </w:rPr>
        <w:t xml:space="preserve"> </w:t>
      </w:r>
      <w:r w:rsidR="003E742C">
        <w:rPr>
          <w:b/>
          <w:color w:val="000000"/>
          <w:highlight w:val="yellow"/>
        </w:rPr>
        <w:t>(LDH)</w:t>
      </w:r>
      <w:r w:rsidR="003E742C">
        <w:rPr>
          <w:b/>
          <w:color w:val="000000"/>
        </w:rPr>
        <w:t xml:space="preserve"> Contact: </w:t>
      </w:r>
      <w:r w:rsidR="003E742C">
        <w:rPr>
          <w:color w:val="000000"/>
          <w:u w:val="single"/>
        </w:rPr>
        <w:t>Christian Jones</w:t>
      </w:r>
      <w:r w:rsidR="003E742C">
        <w:rPr>
          <w:color w:val="000000"/>
        </w:rPr>
        <w:t xml:space="preserve"> - Email: </w:t>
      </w:r>
      <w:hyperlink r:id="rId24">
        <w:r w:rsidR="003E742C">
          <w:rPr>
            <w:color w:val="0000FF"/>
            <w:u w:val="single" w:color="0000FF"/>
          </w:rPr>
          <w:t>christian.jones@la.gov</w:t>
        </w:r>
      </w:hyperlink>
    </w:p>
    <w:p w:rsidR="00AE6317" w:rsidRDefault="00921C47">
      <w:pPr>
        <w:spacing w:before="56"/>
        <w:ind w:left="9845"/>
      </w:pPr>
      <w:r>
        <w:rPr>
          <w:spacing w:val="-2"/>
        </w:rPr>
        <w:t>05</w:t>
      </w:r>
      <w:r w:rsidR="00471CD2">
        <w:rPr>
          <w:spacing w:val="-2"/>
        </w:rPr>
        <w:t>/202</w:t>
      </w:r>
      <w:r w:rsidR="00C1441B">
        <w:rPr>
          <w:spacing w:val="-2"/>
        </w:rPr>
        <w:t>5</w:t>
      </w:r>
    </w:p>
    <w:sectPr w:rsidR="00AE6317">
      <w:type w:val="continuous"/>
      <w:pgSz w:w="12240" w:h="15840"/>
      <w:pgMar w:top="720" w:right="540" w:bottom="280" w:left="1000" w:header="720" w:footer="720" w:gutter="0"/>
      <w:pgBorders w:offsetFrom="page">
        <w:top w:val="thinThickSmallGap" w:sz="24" w:space="27" w:color="000000"/>
        <w:left w:val="thinThickSmallGap" w:sz="24" w:space="27" w:color="000000"/>
        <w:bottom w:val="thickThinSmallGap" w:sz="24" w:space="27" w:color="000000"/>
        <w:right w:val="thickThinSmallGap" w:sz="24" w:space="27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DD4"/>
    <w:multiLevelType w:val="hybridMultilevel"/>
    <w:tmpl w:val="FAA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786759"/>
    <w:multiLevelType w:val="hybridMultilevel"/>
    <w:tmpl w:val="F72AA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425815"/>
    <w:multiLevelType w:val="hybridMultilevel"/>
    <w:tmpl w:val="B06A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84086"/>
    <w:multiLevelType w:val="hybridMultilevel"/>
    <w:tmpl w:val="3A88DA8E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 w15:restartNumberingAfterBreak="0">
    <w:nsid w:val="332E20FE"/>
    <w:multiLevelType w:val="hybridMultilevel"/>
    <w:tmpl w:val="EEB2E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141A2"/>
    <w:multiLevelType w:val="hybridMultilevel"/>
    <w:tmpl w:val="63D4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1A93"/>
    <w:multiLevelType w:val="hybridMultilevel"/>
    <w:tmpl w:val="80A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2BC0"/>
    <w:multiLevelType w:val="hybridMultilevel"/>
    <w:tmpl w:val="476EDBCC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77F4187F"/>
    <w:multiLevelType w:val="hybridMultilevel"/>
    <w:tmpl w:val="D6762A7E"/>
    <w:lvl w:ilvl="0" w:tplc="B9626864">
      <w:numFmt w:val="bullet"/>
      <w:lvlText w:val=""/>
      <w:lvlJc w:val="left"/>
      <w:pPr>
        <w:ind w:left="10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D03A6A">
      <w:numFmt w:val="bullet"/>
      <w:lvlText w:val=""/>
      <w:lvlJc w:val="left"/>
      <w:pPr>
        <w:ind w:left="339" w:hanging="363"/>
      </w:pPr>
      <w:rPr>
        <w:rFonts w:ascii="Symbol" w:eastAsia="Symbol" w:hAnsi="Symbol" w:cs="Symbol" w:hint="default"/>
        <w:color w:val="auto"/>
        <w:spacing w:val="0"/>
        <w:w w:val="97"/>
        <w:lang w:val="en-US" w:eastAsia="en-US" w:bidi="ar-SA"/>
      </w:rPr>
    </w:lvl>
    <w:lvl w:ilvl="2" w:tplc="625A6FD4">
      <w:numFmt w:val="bullet"/>
      <w:lvlText w:val="o"/>
      <w:lvlJc w:val="left"/>
      <w:pPr>
        <w:ind w:left="2139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9F9E1CC0">
      <w:numFmt w:val="bullet"/>
      <w:lvlText w:val="•"/>
      <w:lvlJc w:val="left"/>
      <w:pPr>
        <w:ind w:left="3210" w:hanging="363"/>
      </w:pPr>
      <w:rPr>
        <w:rFonts w:hint="default"/>
        <w:lang w:val="en-US" w:eastAsia="en-US" w:bidi="ar-SA"/>
      </w:rPr>
    </w:lvl>
    <w:lvl w:ilvl="4" w:tplc="5762BA80">
      <w:numFmt w:val="bullet"/>
      <w:lvlText w:val="•"/>
      <w:lvlJc w:val="left"/>
      <w:pPr>
        <w:ind w:left="4280" w:hanging="363"/>
      </w:pPr>
      <w:rPr>
        <w:rFonts w:hint="default"/>
        <w:lang w:val="en-US" w:eastAsia="en-US" w:bidi="ar-SA"/>
      </w:rPr>
    </w:lvl>
    <w:lvl w:ilvl="5" w:tplc="5EB6ED96">
      <w:numFmt w:val="bullet"/>
      <w:lvlText w:val="•"/>
      <w:lvlJc w:val="left"/>
      <w:pPr>
        <w:ind w:left="5350" w:hanging="363"/>
      </w:pPr>
      <w:rPr>
        <w:rFonts w:hint="default"/>
        <w:lang w:val="en-US" w:eastAsia="en-US" w:bidi="ar-SA"/>
      </w:rPr>
    </w:lvl>
    <w:lvl w:ilvl="6" w:tplc="1A709690">
      <w:numFmt w:val="bullet"/>
      <w:lvlText w:val="•"/>
      <w:lvlJc w:val="left"/>
      <w:pPr>
        <w:ind w:left="6420" w:hanging="363"/>
      </w:pPr>
      <w:rPr>
        <w:rFonts w:hint="default"/>
        <w:lang w:val="en-US" w:eastAsia="en-US" w:bidi="ar-SA"/>
      </w:rPr>
    </w:lvl>
    <w:lvl w:ilvl="7" w:tplc="7B562A88">
      <w:numFmt w:val="bullet"/>
      <w:lvlText w:val="•"/>
      <w:lvlJc w:val="left"/>
      <w:pPr>
        <w:ind w:left="7490" w:hanging="363"/>
      </w:pPr>
      <w:rPr>
        <w:rFonts w:hint="default"/>
        <w:lang w:val="en-US" w:eastAsia="en-US" w:bidi="ar-SA"/>
      </w:rPr>
    </w:lvl>
    <w:lvl w:ilvl="8" w:tplc="2594EF22">
      <w:numFmt w:val="bullet"/>
      <w:lvlText w:val="•"/>
      <w:lvlJc w:val="left"/>
      <w:pPr>
        <w:ind w:left="8560" w:hanging="363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7"/>
    <w:rsid w:val="000C351A"/>
    <w:rsid w:val="00263FBF"/>
    <w:rsid w:val="003E742C"/>
    <w:rsid w:val="00471CD2"/>
    <w:rsid w:val="004842B8"/>
    <w:rsid w:val="00510FBE"/>
    <w:rsid w:val="00603A51"/>
    <w:rsid w:val="00787BBA"/>
    <w:rsid w:val="00921C47"/>
    <w:rsid w:val="00951B45"/>
    <w:rsid w:val="00A00674"/>
    <w:rsid w:val="00A022AE"/>
    <w:rsid w:val="00A90565"/>
    <w:rsid w:val="00AE6317"/>
    <w:rsid w:val="00BF4F53"/>
    <w:rsid w:val="00C1441B"/>
    <w:rsid w:val="00C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A15EEF-6590-4B1F-901D-3299100C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5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2137" w:hanging="36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"/>
      <w:ind w:left="110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3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4F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lis@lhc.la.gov" TargetMode="External"/><Relationship Id="rId13" Type="http://schemas.openxmlformats.org/officeDocument/2006/relationships/hyperlink" Target="mailto:jmccarter@lhc.la.gov" TargetMode="External"/><Relationship Id="rId18" Type="http://schemas.openxmlformats.org/officeDocument/2006/relationships/hyperlink" Target="http://www.lhc.la.gov/page/project-based-vouch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entalAssistanceContracts@lhc.la.gov" TargetMode="External"/><Relationship Id="rId7" Type="http://schemas.openxmlformats.org/officeDocument/2006/relationships/hyperlink" Target="mailto:djoshua@lhc.la.gov" TargetMode="External"/><Relationship Id="rId12" Type="http://schemas.openxmlformats.org/officeDocument/2006/relationships/hyperlink" Target="mailto:lterrell@lhc.la.gov" TargetMode="External"/><Relationship Id="rId17" Type="http://schemas.openxmlformats.org/officeDocument/2006/relationships/hyperlink" Target="https://housing-lhc.securecafe.com/landlord/louisiana-housing-corporation/login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usingcafe@lhc.la.gov" TargetMode="External"/><Relationship Id="rId20" Type="http://schemas.openxmlformats.org/officeDocument/2006/relationships/hyperlink" Target="mailto:RentalAssistanceRecerts@lhc.l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jackson@lhc.la.gov" TargetMode="External"/><Relationship Id="rId11" Type="http://schemas.openxmlformats.org/officeDocument/2006/relationships/hyperlink" Target="mailto:awilliams@lhc.la.gov" TargetMode="External"/><Relationship Id="rId24" Type="http://schemas.openxmlformats.org/officeDocument/2006/relationships/hyperlink" Target="mailto:christian.jones@la.gov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jmyers@lhc.la.gov" TargetMode="External"/><Relationship Id="rId23" Type="http://schemas.openxmlformats.org/officeDocument/2006/relationships/hyperlink" Target="mailto:RentalAssistanceContracts@lhc.la.gov" TargetMode="External"/><Relationship Id="rId10" Type="http://schemas.openxmlformats.org/officeDocument/2006/relationships/hyperlink" Target="mailto:mbrignac@lhc.la.gov" TargetMode="External"/><Relationship Id="rId19" Type="http://schemas.openxmlformats.org/officeDocument/2006/relationships/hyperlink" Target="http://www.lhc.la.gov/page/project-based-voucher-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burnett@lhc.la.gov" TargetMode="External"/><Relationship Id="rId14" Type="http://schemas.openxmlformats.org/officeDocument/2006/relationships/hyperlink" Target="mailto:pconey@lhc.la.gov" TargetMode="External"/><Relationship Id="rId22" Type="http://schemas.openxmlformats.org/officeDocument/2006/relationships/hyperlink" Target="mailto:EmergencyHousingVoucher@lhc.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3027</Characters>
  <Application>Microsoft Office Word</Application>
  <DocSecurity>4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LHC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Chawuna</dc:creator>
  <cp:lastModifiedBy>Tonika Jackson</cp:lastModifiedBy>
  <cp:revision>2</cp:revision>
  <cp:lastPrinted>2024-09-03T18:21:00Z</cp:lastPrinted>
  <dcterms:created xsi:type="dcterms:W3CDTF">2025-09-17T19:13:00Z</dcterms:created>
  <dcterms:modified xsi:type="dcterms:W3CDTF">2025-09-17T19:13:00Z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2024-06-10T00:00:00Z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D:20230906174959</vt:lpwstr>
  </property>
  <property fmtid="{D5CDD505-2E9C-101B-9397-08002B2CF9AE}" pid="7" name="GrammarlyDocumentId">
    <vt:lpwstr>2e404a05-4a32-44a0-96e8-b4d8ae3eaa40</vt:lpwstr>
  </property>
</Properties>
</file>